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24" w:space="0" w:color="auto"/>
        </w:tblBorders>
        <w:tblLook w:val="0000" w:firstRow="0" w:lastRow="0" w:firstColumn="0" w:lastColumn="0" w:noHBand="0" w:noVBand="0"/>
      </w:tblPr>
      <w:tblGrid>
        <w:gridCol w:w="4629"/>
        <w:gridCol w:w="4727"/>
      </w:tblGrid>
      <w:tr w:rsidR="00681BB7" w:rsidRPr="00681BB7" w:rsidTr="008B701F">
        <w:trPr>
          <w:trHeight w:val="918"/>
        </w:trPr>
        <w:tc>
          <w:tcPr>
            <w:tcW w:w="4747" w:type="dxa"/>
            <w:tcBorders>
              <w:top w:val="nil"/>
              <w:bottom w:val="single" w:sz="18" w:space="0" w:color="auto"/>
            </w:tcBorders>
            <w:vAlign w:val="center"/>
          </w:tcPr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TAMSCH" w:eastAsia="Times New Roman" w:hAnsi="TAMSCH" w:cs="Times New Roman"/>
                <w:b/>
                <w:szCs w:val="24"/>
                <w:lang w:eastAsia="ru-RU"/>
              </w:rPr>
            </w:pPr>
            <w:r w:rsidRPr="00681BB7">
              <w:rPr>
                <w:rFonts w:ascii="TAMSCH" w:eastAsia="Times New Roman" w:hAnsi="TAMSCH" w:cs="Times New Roman"/>
                <w:b/>
                <w:szCs w:val="24"/>
                <w:lang w:eastAsia="ru-RU"/>
              </w:rPr>
              <w:t>ЧӐВАШ РЕСПУБЛИКИН</w:t>
            </w:r>
          </w:p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TAMSCH" w:eastAsia="Times New Roman" w:hAnsi="TAMSCH" w:cs="Times New Roman"/>
                <w:b/>
                <w:szCs w:val="24"/>
                <w:lang w:eastAsia="ru-RU"/>
              </w:rPr>
            </w:pPr>
            <w:r w:rsidRPr="00681BB7">
              <w:rPr>
                <w:rFonts w:ascii="TAMSCH" w:eastAsia="Times New Roman" w:hAnsi="TAMSCH" w:cs="Times New Roman"/>
                <w:b/>
                <w:szCs w:val="24"/>
                <w:lang w:eastAsia="ru-RU"/>
              </w:rPr>
              <w:t>ЮСТИЦИ ЕНӖПЕ ӖҪЛЕКЕН</w:t>
            </w:r>
            <w:r w:rsidRPr="00681BB7">
              <w:rPr>
                <w:rFonts w:ascii="Journal Chv" w:eastAsia="Times New Roman" w:hAnsi="Journal Chv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756A67" wp14:editId="777FABDC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-116205</wp:posOffset>
                  </wp:positionV>
                  <wp:extent cx="638175" cy="6762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BB7">
              <w:rPr>
                <w:rFonts w:ascii="TAMSCH" w:eastAsia="Times New Roman" w:hAnsi="TAMSCH" w:cs="Times New Roman"/>
                <w:b/>
                <w:szCs w:val="24"/>
                <w:lang w:eastAsia="ru-RU"/>
              </w:rPr>
              <w:t xml:space="preserve">                                                                          ПАТШАЛӐХ СЛУЖБИ</w:t>
            </w:r>
          </w:p>
          <w:p w:rsidR="00681BB7" w:rsidRPr="00681BB7" w:rsidRDefault="00681BB7" w:rsidP="00681BB7">
            <w:pPr>
              <w:spacing w:after="0" w:line="240" w:lineRule="auto"/>
              <w:ind w:left="-426" w:right="51" w:firstLine="284"/>
              <w:rPr>
                <w:rFonts w:ascii="TAMSCH" w:eastAsia="Times New Roman" w:hAnsi="TAMSCH" w:cs="Times New Roman"/>
                <w:b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bottom w:val="single" w:sz="18" w:space="0" w:color="auto"/>
            </w:tcBorders>
            <w:vAlign w:val="center"/>
          </w:tcPr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TAMSCH" w:eastAsia="Times New Roman" w:hAnsi="TAMSCH" w:cs="Times New Roman"/>
                <w:b/>
                <w:szCs w:val="24"/>
                <w:lang w:eastAsia="ru-RU"/>
              </w:rPr>
            </w:pPr>
            <w:r w:rsidRPr="00681BB7">
              <w:rPr>
                <w:rFonts w:ascii="TAMSCH" w:eastAsia="Times New Roman" w:hAnsi="TAMSCH" w:cs="Times New Roman"/>
                <w:b/>
                <w:szCs w:val="24"/>
                <w:lang w:eastAsia="ru-RU"/>
              </w:rPr>
              <w:t>ГОСУДАРСТВЕННАЯ СЛУЖБА</w:t>
            </w:r>
          </w:p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TAMSCH" w:eastAsia="Times New Roman" w:hAnsi="TAMSCH" w:cs="Times New Roman"/>
                <w:b/>
                <w:szCs w:val="24"/>
                <w:lang w:eastAsia="ru-RU"/>
              </w:rPr>
            </w:pPr>
            <w:r w:rsidRPr="00681BB7">
              <w:rPr>
                <w:rFonts w:ascii="TAMSCH" w:eastAsia="Times New Roman" w:hAnsi="TAMSCH" w:cs="Times New Roman"/>
                <w:b/>
                <w:szCs w:val="24"/>
                <w:lang w:eastAsia="ru-RU"/>
              </w:rPr>
              <w:t xml:space="preserve">ЧУВАШСКОЙ РЕСПУБЛИКИ </w:t>
            </w:r>
          </w:p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TAMSCH" w:eastAsia="Times New Roman" w:hAnsi="TAMSCH" w:cs="Times New Roman"/>
                <w:b/>
                <w:szCs w:val="24"/>
                <w:lang w:eastAsia="ru-RU"/>
              </w:rPr>
            </w:pPr>
            <w:r w:rsidRPr="00681BB7">
              <w:rPr>
                <w:rFonts w:ascii="TAMSCH" w:eastAsia="Times New Roman" w:hAnsi="TAMSCH" w:cs="Times New Roman"/>
                <w:b/>
                <w:szCs w:val="24"/>
                <w:lang w:eastAsia="ru-RU"/>
              </w:rPr>
              <w:t>ПО ДЕЛАМ ЮСТИЦИИ</w:t>
            </w:r>
          </w:p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TAMSCH" w:eastAsia="Times New Roman" w:hAnsi="TAMSCH" w:cs="Times New Roman"/>
                <w:b/>
                <w:szCs w:val="24"/>
                <w:lang w:eastAsia="ru-RU"/>
              </w:rPr>
            </w:pPr>
          </w:p>
        </w:tc>
      </w:tr>
      <w:tr w:rsidR="00681BB7" w:rsidRPr="00681BB7" w:rsidTr="008B701F">
        <w:trPr>
          <w:trHeight w:val="505"/>
        </w:trPr>
        <w:tc>
          <w:tcPr>
            <w:tcW w:w="4747" w:type="dxa"/>
            <w:tcBorders>
              <w:top w:val="single" w:sz="18" w:space="0" w:color="auto"/>
            </w:tcBorders>
            <w:vAlign w:val="bottom"/>
          </w:tcPr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Journal Chv" w:eastAsia="Times New Roman" w:hAnsi="Journal Chv" w:cs="Times New Roman"/>
                <w:b/>
                <w:szCs w:val="24"/>
                <w:lang w:val="en-US" w:eastAsia="ru-RU"/>
              </w:rPr>
            </w:pPr>
            <w:r w:rsidRPr="00681B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</w:t>
            </w:r>
            <w:r w:rsidRPr="00681BB7">
              <w:rPr>
                <w:rFonts w:ascii="Journal Chv" w:eastAsia="Times New Roman" w:hAnsi="Journal Chv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81B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</w:t>
            </w:r>
            <w:r w:rsidRPr="00681BB7">
              <w:rPr>
                <w:rFonts w:ascii="Journal Chv" w:eastAsia="Times New Roman" w:hAnsi="Journal Chv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81B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</w:t>
            </w:r>
            <w:r w:rsidRPr="00681BB7">
              <w:rPr>
                <w:rFonts w:ascii="Journal Chv" w:eastAsia="Times New Roman" w:hAnsi="Journal Chv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81B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4823" w:type="dxa"/>
            <w:tcBorders>
              <w:top w:val="single" w:sz="18" w:space="0" w:color="auto"/>
            </w:tcBorders>
            <w:vAlign w:val="bottom"/>
          </w:tcPr>
          <w:p w:rsidR="00681BB7" w:rsidRPr="00681BB7" w:rsidRDefault="00681BB7" w:rsidP="00681BB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81B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 Р И К А З</w:t>
            </w:r>
          </w:p>
        </w:tc>
      </w:tr>
    </w:tbl>
    <w:p w:rsidR="00681BB7" w:rsidRPr="00681BB7" w:rsidRDefault="00681BB7" w:rsidP="00681BB7">
      <w:pPr>
        <w:spacing w:after="0" w:line="240" w:lineRule="auto"/>
        <w:ind w:left="540" w:right="2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 №                         ____________________ № _____ </w:t>
      </w:r>
    </w:p>
    <w:p w:rsidR="0040464C" w:rsidRPr="00D341BD" w:rsidRDefault="0040464C" w:rsidP="0040464C">
      <w:pPr>
        <w:ind w:right="22"/>
        <w:rPr>
          <w:b/>
        </w:rPr>
      </w:pPr>
    </w:p>
    <w:p w:rsidR="0040464C" w:rsidRDefault="0040464C" w:rsidP="0040464C">
      <w:pPr>
        <w:rPr>
          <w:sz w:val="26"/>
          <w:szCs w:val="26"/>
        </w:rPr>
      </w:pPr>
    </w:p>
    <w:p w:rsidR="0040464C" w:rsidRPr="00D341BD" w:rsidRDefault="0040464C" w:rsidP="0040464C">
      <w:pPr>
        <w:rPr>
          <w:sz w:val="26"/>
          <w:szCs w:val="26"/>
        </w:rPr>
      </w:pPr>
    </w:p>
    <w:p w:rsidR="0040464C" w:rsidRPr="00681BB7" w:rsidRDefault="0040464C" w:rsidP="0040464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0464C" w:rsidRPr="00681BB7" w:rsidTr="008B701F">
        <w:trPr>
          <w:trHeight w:val="92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64C" w:rsidRPr="00681BB7" w:rsidRDefault="00681BB7" w:rsidP="008B701F">
            <w:pPr>
              <w:pStyle w:val="60"/>
              <w:shd w:val="clear" w:color="auto" w:fill="auto"/>
              <w:tabs>
                <w:tab w:val="left" w:pos="11403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BB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 утверждении Порядка осуществления </w:t>
            </w:r>
            <w:r w:rsidRPr="00681BB7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Государственной службой Чувашской Республики по делам юстиции</w:t>
            </w:r>
            <w:r w:rsidRPr="00681BB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внутреннего финансового аудита</w:t>
            </w:r>
          </w:p>
        </w:tc>
      </w:tr>
    </w:tbl>
    <w:p w:rsidR="0040464C" w:rsidRPr="0078728B" w:rsidRDefault="0040464C" w:rsidP="0040464C">
      <w:pPr>
        <w:pStyle w:val="a6"/>
        <w:shd w:val="clear" w:color="auto" w:fill="auto"/>
        <w:tabs>
          <w:tab w:val="left" w:pos="740"/>
          <w:tab w:val="left" w:pos="1086"/>
        </w:tabs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</w:p>
    <w:p w:rsidR="0040464C" w:rsidRPr="0078728B" w:rsidRDefault="0040464C" w:rsidP="0040464C">
      <w:pPr>
        <w:pStyle w:val="a6"/>
        <w:shd w:val="clear" w:color="auto" w:fill="auto"/>
        <w:tabs>
          <w:tab w:val="left" w:pos="740"/>
          <w:tab w:val="left" w:pos="1086"/>
        </w:tabs>
        <w:spacing w:before="0"/>
        <w:ind w:firstLine="567"/>
        <w:rPr>
          <w:rFonts w:ascii="Times New Roman" w:hAnsi="Times New Roman" w:cs="Times New Roman"/>
          <w:sz w:val="26"/>
          <w:szCs w:val="26"/>
        </w:rPr>
      </w:pPr>
    </w:p>
    <w:p w:rsidR="00681BB7" w:rsidRPr="00681BB7" w:rsidRDefault="00681BB7" w:rsidP="0068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681B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5 статьи 160.2-1</w:t>
        </w:r>
      </w:hyperlink>
      <w:r w:rsidRPr="00681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и федеральных стандартов внутреннего финансового аудита, установленных Министерством финансов Российской Федерации</w:t>
      </w:r>
    </w:p>
    <w:p w:rsidR="00681BB7" w:rsidRPr="00681BB7" w:rsidRDefault="0040464C" w:rsidP="0068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</w:pPr>
      <w:r w:rsidRPr="00583EF9">
        <w:rPr>
          <w:rStyle w:val="a5"/>
          <w:color w:val="000000"/>
          <w:sz w:val="26"/>
          <w:szCs w:val="26"/>
        </w:rPr>
        <w:t xml:space="preserve"> </w:t>
      </w:r>
      <w:r w:rsidR="00681BB7" w:rsidRPr="00681BB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п р и </w:t>
      </w:r>
      <w:proofErr w:type="gramStart"/>
      <w:r w:rsidR="00681BB7" w:rsidRPr="00681BB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  <w:t>к</w:t>
      </w:r>
      <w:proofErr w:type="gramEnd"/>
      <w:r w:rsidR="00681BB7" w:rsidRPr="00681BB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  <w:t xml:space="preserve"> а з ы в а ю:</w:t>
      </w:r>
    </w:p>
    <w:p w:rsidR="00681BB7" w:rsidRDefault="00681BB7" w:rsidP="00681BB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3EF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25" w:history="1">
        <w:r w:rsidRPr="00583EF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83EF9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Pr="0078728B">
        <w:rPr>
          <w:rFonts w:ascii="Times New Roman" w:hAnsi="Times New Roman" w:cs="Times New Roman"/>
          <w:sz w:val="26"/>
          <w:szCs w:val="26"/>
        </w:rPr>
        <w:t>Государственной служб</w:t>
      </w:r>
      <w:r w:rsidRPr="00583EF9">
        <w:rPr>
          <w:rFonts w:ascii="Times New Roman" w:hAnsi="Times New Roman" w:cs="Times New Roman"/>
          <w:sz w:val="26"/>
          <w:szCs w:val="26"/>
        </w:rPr>
        <w:t>ой</w:t>
      </w:r>
      <w:r w:rsidRPr="0078728B">
        <w:rPr>
          <w:rFonts w:ascii="Times New Roman" w:hAnsi="Times New Roman" w:cs="Times New Roman"/>
          <w:sz w:val="26"/>
          <w:szCs w:val="26"/>
        </w:rPr>
        <w:t xml:space="preserve"> Чувашской Республики по делам юстиции</w:t>
      </w:r>
      <w:r w:rsidRPr="00583EF9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аудита.</w:t>
      </w:r>
    </w:p>
    <w:p w:rsidR="00681BB7" w:rsidRDefault="00681BB7" w:rsidP="00681BB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Финансово-экономическому отделу (Е.В. Столяровой) разработать и представить на утверждение план внутреннего финансового аудита на 2020 год не позднее 10 дней с даты подписания настоящего приказа. </w:t>
      </w:r>
    </w:p>
    <w:p w:rsidR="00681BB7" w:rsidRDefault="00681BB7" w:rsidP="00681BB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3EF9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681BB7" w:rsidRPr="00583EF9" w:rsidRDefault="00681BB7" w:rsidP="00681BB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291C">
        <w:rPr>
          <w:rFonts w:ascii="Times New Roman" w:hAnsi="Times New Roman" w:cs="Times New Roman"/>
          <w:sz w:val="26"/>
          <w:szCs w:val="26"/>
        </w:rPr>
        <w:t>Настоящий приказ вступает в силу через 10 дней после дня его официального опубликования.</w:t>
      </w:r>
    </w:p>
    <w:p w:rsidR="0040464C" w:rsidRDefault="0040464C" w:rsidP="004046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464C" w:rsidRDefault="0040464C" w:rsidP="004046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464C" w:rsidRPr="0078728B" w:rsidRDefault="0040464C" w:rsidP="0040464C">
      <w:pPr>
        <w:tabs>
          <w:tab w:val="left" w:pos="454"/>
        </w:tabs>
        <w:ind w:firstLine="709"/>
        <w:jc w:val="both"/>
        <w:rPr>
          <w:sz w:val="26"/>
          <w:szCs w:val="26"/>
        </w:rPr>
      </w:pPr>
    </w:p>
    <w:p w:rsidR="0040464C" w:rsidRPr="0078728B" w:rsidRDefault="0040464C" w:rsidP="0040464C">
      <w:pPr>
        <w:pStyle w:val="a6"/>
        <w:shd w:val="clear" w:color="auto" w:fill="auto"/>
        <w:spacing w:befor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Pr="0078728B">
        <w:rPr>
          <w:rStyle w:val="a5"/>
          <w:rFonts w:ascii="Times New Roman" w:hAnsi="Times New Roman" w:cs="Times New Roman"/>
          <w:color w:val="000000"/>
          <w:sz w:val="26"/>
          <w:szCs w:val="26"/>
        </w:rPr>
        <w:tab/>
      </w:r>
      <w:r w:rsidRPr="0078728B">
        <w:rPr>
          <w:rStyle w:val="a5"/>
          <w:rFonts w:ascii="Times New Roman" w:hAnsi="Times New Roman" w:cs="Times New Roman"/>
          <w:color w:val="000000"/>
          <w:sz w:val="26"/>
          <w:szCs w:val="26"/>
        </w:rPr>
        <w:tab/>
      </w:r>
      <w:r w:rsidRPr="0078728B">
        <w:rPr>
          <w:rStyle w:val="a5"/>
          <w:rFonts w:ascii="Times New Roman" w:hAnsi="Times New Roman" w:cs="Times New Roman"/>
          <w:color w:val="000000"/>
          <w:sz w:val="26"/>
          <w:szCs w:val="26"/>
        </w:rPr>
        <w:tab/>
      </w:r>
      <w:r w:rsidRPr="0078728B">
        <w:rPr>
          <w:rStyle w:val="a5"/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</w:t>
      </w:r>
      <w:r w:rsidRPr="0078728B">
        <w:rPr>
          <w:rStyle w:val="a5"/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78728B">
        <w:rPr>
          <w:rFonts w:ascii="Times New Roman" w:hAnsi="Times New Roman" w:cs="Times New Roman"/>
          <w:color w:val="000000"/>
          <w:sz w:val="26"/>
          <w:szCs w:val="26"/>
        </w:rPr>
        <w:t>Д. М. Сержантов</w:t>
      </w:r>
    </w:p>
    <w:p w:rsidR="0040464C" w:rsidRPr="0078728B" w:rsidRDefault="0040464C" w:rsidP="0040464C">
      <w:pPr>
        <w:pStyle w:val="a6"/>
        <w:shd w:val="clear" w:color="auto" w:fill="auto"/>
        <w:spacing w:befor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0464C" w:rsidRPr="0078728B" w:rsidRDefault="0040464C" w:rsidP="0040464C">
      <w:pPr>
        <w:pStyle w:val="a6"/>
        <w:shd w:val="clear" w:color="auto" w:fill="auto"/>
        <w:spacing w:before="0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</w:p>
    <w:p w:rsidR="0040464C" w:rsidRPr="0078728B" w:rsidRDefault="0040464C" w:rsidP="0040464C">
      <w:pPr>
        <w:ind w:firstLine="567"/>
        <w:jc w:val="right"/>
        <w:rPr>
          <w:sz w:val="26"/>
          <w:szCs w:val="26"/>
        </w:rPr>
      </w:pPr>
      <w:bookmarkStart w:id="0" w:name="Par34"/>
      <w:bookmarkEnd w:id="0"/>
    </w:p>
    <w:p w:rsidR="0040464C" w:rsidRPr="0078728B" w:rsidRDefault="0040464C" w:rsidP="0040464C">
      <w:pPr>
        <w:ind w:firstLine="567"/>
        <w:jc w:val="right"/>
        <w:rPr>
          <w:sz w:val="26"/>
          <w:szCs w:val="26"/>
        </w:rPr>
      </w:pPr>
    </w:p>
    <w:p w:rsidR="0040464C" w:rsidRDefault="0040464C" w:rsidP="0040464C"/>
    <w:p w:rsidR="0040464C" w:rsidRDefault="0040464C" w:rsidP="0040464C"/>
    <w:p w:rsidR="0040464C" w:rsidRDefault="0040464C" w:rsidP="0040464C"/>
    <w:p w:rsidR="0040464C" w:rsidRDefault="0040464C" w:rsidP="0040464C"/>
    <w:p w:rsidR="00681BB7" w:rsidRDefault="00681BB7" w:rsidP="006C7B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1BB7" w:rsidRDefault="00681BB7" w:rsidP="006C7B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4725" w:rsidRPr="00AC6766" w:rsidRDefault="00E44725" w:rsidP="006C7B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C67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6766" w:rsidRPr="00AC6766" w:rsidRDefault="00E447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76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C6766" w:rsidRPr="00AC6766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="00280202">
        <w:rPr>
          <w:rFonts w:ascii="Times New Roman" w:hAnsi="Times New Roman" w:cs="Times New Roman"/>
          <w:sz w:val="24"/>
          <w:szCs w:val="24"/>
        </w:rPr>
        <w:t>ы</w:t>
      </w:r>
      <w:r w:rsidR="00AC6766" w:rsidRPr="00AC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25" w:rsidRPr="00AC6766" w:rsidRDefault="00AC6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766">
        <w:rPr>
          <w:rFonts w:ascii="Times New Roman" w:hAnsi="Times New Roman" w:cs="Times New Roman"/>
          <w:sz w:val="24"/>
          <w:szCs w:val="24"/>
        </w:rPr>
        <w:t>Чувашской Республики по делам юстиции</w:t>
      </w:r>
    </w:p>
    <w:p w:rsidR="00E44725" w:rsidRPr="00AC6766" w:rsidRDefault="00E447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766">
        <w:rPr>
          <w:rFonts w:ascii="Times New Roman" w:hAnsi="Times New Roman" w:cs="Times New Roman"/>
          <w:sz w:val="24"/>
          <w:szCs w:val="24"/>
        </w:rPr>
        <w:t xml:space="preserve">от </w:t>
      </w:r>
      <w:r w:rsidR="006C7BFC" w:rsidRPr="00AC6766">
        <w:rPr>
          <w:rFonts w:ascii="Times New Roman" w:hAnsi="Times New Roman" w:cs="Times New Roman"/>
          <w:sz w:val="24"/>
          <w:szCs w:val="24"/>
        </w:rPr>
        <w:t>___</w:t>
      </w:r>
      <w:r w:rsidR="00AC6766" w:rsidRPr="00AC6766">
        <w:rPr>
          <w:rFonts w:ascii="Times New Roman" w:hAnsi="Times New Roman" w:cs="Times New Roman"/>
          <w:sz w:val="24"/>
          <w:szCs w:val="24"/>
        </w:rPr>
        <w:t>_____________</w:t>
      </w:r>
      <w:r w:rsidRPr="00AC6766">
        <w:rPr>
          <w:rFonts w:ascii="Times New Roman" w:hAnsi="Times New Roman" w:cs="Times New Roman"/>
          <w:sz w:val="24"/>
          <w:szCs w:val="24"/>
        </w:rPr>
        <w:t xml:space="preserve"> 2020 г. </w:t>
      </w:r>
      <w:r w:rsidR="006C7BFC" w:rsidRPr="00AC6766">
        <w:rPr>
          <w:rFonts w:ascii="Times New Roman" w:hAnsi="Times New Roman" w:cs="Times New Roman"/>
          <w:sz w:val="24"/>
          <w:szCs w:val="24"/>
        </w:rPr>
        <w:t>№______</w:t>
      </w:r>
    </w:p>
    <w:p w:rsidR="00E44725" w:rsidRPr="00AC6766" w:rsidRDefault="00E44725">
      <w:pPr>
        <w:pStyle w:val="ConsPlusNormal"/>
        <w:jc w:val="both"/>
        <w:rPr>
          <w:sz w:val="24"/>
          <w:szCs w:val="24"/>
        </w:rPr>
      </w:pPr>
    </w:p>
    <w:p w:rsidR="00AC6766" w:rsidRDefault="00AC6766">
      <w:pPr>
        <w:pStyle w:val="ConsPlusNormal"/>
        <w:jc w:val="both"/>
      </w:pPr>
    </w:p>
    <w:p w:rsidR="00AC6766" w:rsidRDefault="00AC6766">
      <w:pPr>
        <w:pStyle w:val="ConsPlusNormal"/>
        <w:jc w:val="both"/>
      </w:pPr>
    </w:p>
    <w:p w:rsidR="00E44725" w:rsidRPr="00AC6766" w:rsidRDefault="00E44725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25"/>
      <w:bookmarkEnd w:id="2"/>
      <w:r w:rsidRPr="00AC676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</w:p>
    <w:p w:rsidR="00E44725" w:rsidRPr="00AC6766" w:rsidRDefault="00E44725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67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ОСУЩЕСТВЛЕНИЯ </w:t>
      </w:r>
      <w:r w:rsidR="0025334B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AC67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СУДАРСТВЕННОЙ СЛУЖБОЙ ЧУВАШСКОЙ РЕСПУБЛИКИ ПО ДЕЛАМ ЮСТИЦИИ </w:t>
      </w:r>
      <w:r w:rsidRPr="00AC6766">
        <w:rPr>
          <w:rFonts w:ascii="Times New Roman" w:eastAsiaTheme="minorHAnsi" w:hAnsi="Times New Roman" w:cs="Times New Roman"/>
          <w:sz w:val="26"/>
          <w:szCs w:val="26"/>
          <w:lang w:eastAsia="en-US"/>
        </w:rPr>
        <w:t>ВНУТРЕННЕГО</w:t>
      </w:r>
    </w:p>
    <w:p w:rsidR="00E44725" w:rsidRPr="00AC6766" w:rsidRDefault="00E4472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AC6766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ФИНАНСОВОГО АУДИТА</w:t>
      </w:r>
    </w:p>
    <w:p w:rsidR="00E44725" w:rsidRPr="00AC6766" w:rsidRDefault="00E44725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4725" w:rsidRPr="00AC6766" w:rsidRDefault="00E44725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AC676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I. Общие положения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AC6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</w:t>
      </w:r>
      <w:r w:rsidRPr="00AC6766">
        <w:rPr>
          <w:rFonts w:ascii="Times New Roman" w:hAnsi="Times New Roman" w:cs="Times New Roman"/>
          <w:sz w:val="26"/>
          <w:szCs w:val="26"/>
        </w:rPr>
        <w:t xml:space="preserve">. Порядок осуществления </w:t>
      </w:r>
      <w:r w:rsidR="00AC6766" w:rsidRPr="00AC6766">
        <w:rPr>
          <w:rFonts w:ascii="Times New Roman" w:hAnsi="Times New Roman" w:cs="Times New Roman"/>
          <w:sz w:val="26"/>
          <w:szCs w:val="26"/>
        </w:rPr>
        <w:t>Государственной службой</w:t>
      </w:r>
      <w:r w:rsidR="00AC6766">
        <w:rPr>
          <w:rFonts w:ascii="Times New Roman" w:hAnsi="Times New Roman" w:cs="Times New Roman"/>
          <w:sz w:val="26"/>
          <w:szCs w:val="26"/>
        </w:rPr>
        <w:t xml:space="preserve"> </w:t>
      </w:r>
      <w:r w:rsidR="00AC6766" w:rsidRPr="00AC6766">
        <w:rPr>
          <w:rFonts w:ascii="Times New Roman" w:hAnsi="Times New Roman" w:cs="Times New Roman"/>
          <w:sz w:val="26"/>
          <w:szCs w:val="26"/>
        </w:rPr>
        <w:t>Чувашской Республики по делам юстиции</w:t>
      </w:r>
      <w:r w:rsidR="00AC6766" w:rsidRPr="006C7BFC">
        <w:rPr>
          <w:rFonts w:ascii="Times New Roman" w:hAnsi="Times New Roman" w:cs="Times New Roman"/>
          <w:sz w:val="26"/>
          <w:szCs w:val="26"/>
        </w:rPr>
        <w:t xml:space="preserve"> </w:t>
      </w:r>
      <w:r w:rsidR="0025334B">
        <w:rPr>
          <w:rFonts w:ascii="Times New Roman" w:hAnsi="Times New Roman" w:cs="Times New Roman"/>
          <w:sz w:val="26"/>
          <w:szCs w:val="26"/>
        </w:rPr>
        <w:t>(</w:t>
      </w:r>
      <w:r w:rsidR="00AC6766">
        <w:rPr>
          <w:rFonts w:ascii="Times New Roman" w:hAnsi="Times New Roman" w:cs="Times New Roman"/>
          <w:sz w:val="26"/>
          <w:szCs w:val="26"/>
        </w:rPr>
        <w:t xml:space="preserve">далее – Госслужба Чувашии по делам юстиции) </w:t>
      </w:r>
      <w:r w:rsidRPr="006C7BFC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разработан с учетом </w:t>
      </w:r>
      <w:hyperlink r:id="rId8" w:history="1">
        <w:r w:rsidRPr="006C7BFC">
          <w:rPr>
            <w:rFonts w:ascii="Times New Roman" w:hAnsi="Times New Roman" w:cs="Times New Roman"/>
            <w:sz w:val="26"/>
            <w:szCs w:val="26"/>
          </w:rPr>
          <w:t>пункта 5 статьи 160.2-1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в соответствии с федеральными стандартами внутреннего финансового аудита. Порядок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 и другие положения.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2. Внутренний финансовый аудит осуществляется в целях: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а) оценки надежности внутреннего финансового контроля </w:t>
      </w:r>
      <w:r w:rsidR="003B3F77">
        <w:rPr>
          <w:rFonts w:ascii="Times New Roman" w:hAnsi="Times New Roman" w:cs="Times New Roman"/>
          <w:sz w:val="26"/>
          <w:szCs w:val="26"/>
        </w:rPr>
        <w:t>Госслужбы Чувашии по делам юстиции</w:t>
      </w:r>
      <w:r w:rsidRPr="006C7BFC">
        <w:rPr>
          <w:rFonts w:ascii="Times New Roman" w:hAnsi="Times New Roman" w:cs="Times New Roman"/>
          <w:sz w:val="26"/>
          <w:szCs w:val="26"/>
        </w:rPr>
        <w:t xml:space="preserve"> на предмет соответствия установленными правовыми актами, регулирующими бюджетные правоотношения, требованиям к исполнению своих бюджетных полномочий и подготовки предложений по повышению его эффективности;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в) повышения качества финансового менеджмента.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3. Объектами внутреннего финансового аудита являются бюджетные процедуры и/или составляющие эти процедуры операции (действия) по их выполнению (далее - Объект аудита).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4. Внутренний финансовый аудит осуществляется субъектом внутреннего финансового аудита, наделенным соответствующими полномочиями на основе функциональной независимости.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5. Деятельность субъекта внутреннего финансового аудита основывается на следующих принципах: законность, функциональная независимость, объективность компетентности, профессиональный скептицизм, эффективность, системность, ответственность и стандартизация.</w:t>
      </w:r>
    </w:p>
    <w:p w:rsidR="00E44725" w:rsidRPr="006C7BFC" w:rsidRDefault="00E44725" w:rsidP="002533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6. Права и обязанности должностных лиц субъекта внутреннего финансового аудита определены федеральным </w:t>
      </w:r>
      <w:hyperlink r:id="rId9" w:history="1">
        <w:r w:rsidRPr="006C7BFC">
          <w:rPr>
            <w:rFonts w:ascii="Times New Roman" w:hAnsi="Times New Roman" w:cs="Times New Roman"/>
            <w:sz w:val="26"/>
            <w:szCs w:val="26"/>
          </w:rPr>
          <w:t>стандартом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 </w:t>
      </w:r>
      <w:r w:rsidR="00FA6705">
        <w:rPr>
          <w:rFonts w:ascii="Times New Roman" w:hAnsi="Times New Roman" w:cs="Times New Roman"/>
          <w:sz w:val="26"/>
          <w:szCs w:val="26"/>
        </w:rPr>
        <w:t>«</w:t>
      </w:r>
      <w:r w:rsidRPr="006C7BFC">
        <w:rPr>
          <w:rFonts w:ascii="Times New Roman" w:hAnsi="Times New Roman" w:cs="Times New Roman"/>
          <w:sz w:val="26"/>
          <w:szCs w:val="26"/>
        </w:rPr>
        <w:t>Права и обязанности должностных лиц при осуществлении внутреннего финансового аудита</w:t>
      </w:r>
      <w:r w:rsidR="00FA6705">
        <w:rPr>
          <w:rFonts w:ascii="Times New Roman" w:hAnsi="Times New Roman" w:cs="Times New Roman"/>
          <w:sz w:val="26"/>
          <w:szCs w:val="26"/>
        </w:rPr>
        <w:t>»</w:t>
      </w:r>
      <w:r w:rsidRPr="006C7BFC">
        <w:rPr>
          <w:rFonts w:ascii="Times New Roman" w:hAnsi="Times New Roman" w:cs="Times New Roman"/>
          <w:sz w:val="26"/>
          <w:szCs w:val="26"/>
        </w:rPr>
        <w:t xml:space="preserve">, утвержденного приказом Минфина России от 21.11.2019 </w:t>
      </w:r>
      <w:r w:rsidR="00FA6705">
        <w:rPr>
          <w:rFonts w:ascii="Times New Roman" w:hAnsi="Times New Roman" w:cs="Times New Roman"/>
          <w:sz w:val="26"/>
          <w:szCs w:val="26"/>
        </w:rPr>
        <w:t>№</w:t>
      </w:r>
      <w:r w:rsidRPr="006C7BFC">
        <w:rPr>
          <w:rFonts w:ascii="Times New Roman" w:hAnsi="Times New Roman" w:cs="Times New Roman"/>
          <w:sz w:val="26"/>
          <w:szCs w:val="26"/>
        </w:rPr>
        <w:t xml:space="preserve"> 195н</w:t>
      </w:r>
      <w:r w:rsidR="007E2FAD" w:rsidRPr="007E2FAD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Российской Федерации 18 декабря 2019 г., регистрационной № 56862)</w:t>
      </w:r>
      <w:r w:rsidR="007E2FAD">
        <w:rPr>
          <w:rFonts w:ascii="Times New Roman" w:hAnsi="Times New Roman" w:cs="Times New Roman"/>
          <w:sz w:val="26"/>
          <w:szCs w:val="26"/>
        </w:rPr>
        <w:t>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II. Планирование аудиторских проверок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7. Плановые аудиторские проверки осуществляются в соответствии с планом </w:t>
      </w:r>
      <w:r w:rsidR="0076683D">
        <w:rPr>
          <w:rFonts w:ascii="Times New Roman" w:hAnsi="Times New Roman" w:cs="Times New Roman"/>
          <w:sz w:val="26"/>
          <w:szCs w:val="26"/>
        </w:rPr>
        <w:t>внутреннего финансового</w:t>
      </w:r>
      <w:r w:rsidRPr="006C7BFC">
        <w:rPr>
          <w:rFonts w:ascii="Times New Roman" w:hAnsi="Times New Roman" w:cs="Times New Roman"/>
          <w:sz w:val="26"/>
          <w:szCs w:val="26"/>
        </w:rPr>
        <w:t xml:space="preserve"> аудит</w:t>
      </w:r>
      <w:r w:rsidR="0076683D">
        <w:rPr>
          <w:rFonts w:ascii="Times New Roman" w:hAnsi="Times New Roman" w:cs="Times New Roman"/>
          <w:sz w:val="26"/>
          <w:szCs w:val="26"/>
        </w:rPr>
        <w:t xml:space="preserve">а </w:t>
      </w:r>
      <w:r w:rsidRPr="006C7BFC">
        <w:rPr>
          <w:rFonts w:ascii="Times New Roman" w:hAnsi="Times New Roman" w:cs="Times New Roman"/>
          <w:sz w:val="26"/>
          <w:szCs w:val="26"/>
        </w:rPr>
        <w:t>на очередной финансовый год (далее - План), (</w:t>
      </w:r>
      <w:hyperlink w:anchor="P205" w:history="1">
        <w:r w:rsidRPr="006C7BFC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D84D62">
          <w:rPr>
            <w:rFonts w:ascii="Times New Roman" w:hAnsi="Times New Roman" w:cs="Times New Roman"/>
            <w:sz w:val="26"/>
            <w:szCs w:val="26"/>
          </w:rPr>
          <w:t>е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3F77">
          <w:rPr>
            <w:rFonts w:ascii="Times New Roman" w:hAnsi="Times New Roman" w:cs="Times New Roman"/>
            <w:sz w:val="26"/>
            <w:szCs w:val="26"/>
          </w:rPr>
          <w:t>№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  <w:r w:rsidR="00FB1671">
        <w:rPr>
          <w:rFonts w:ascii="Times New Roman" w:hAnsi="Times New Roman" w:cs="Times New Roman"/>
          <w:sz w:val="26"/>
          <w:szCs w:val="26"/>
        </w:rPr>
        <w:t xml:space="preserve"> </w:t>
      </w:r>
      <w:r w:rsidRPr="006C7BFC">
        <w:rPr>
          <w:rFonts w:ascii="Times New Roman" w:hAnsi="Times New Roman" w:cs="Times New Roman"/>
          <w:sz w:val="26"/>
          <w:szCs w:val="26"/>
        </w:rPr>
        <w:t xml:space="preserve">План утверждается </w:t>
      </w:r>
      <w:r w:rsidR="003B3F77">
        <w:rPr>
          <w:rFonts w:ascii="Times New Roman" w:hAnsi="Times New Roman" w:cs="Times New Roman"/>
          <w:sz w:val="26"/>
          <w:szCs w:val="26"/>
        </w:rPr>
        <w:t>руководителем Госслужбы Чувашии по делам юстиции</w:t>
      </w:r>
      <w:r w:rsidR="003B3F77" w:rsidRPr="006C7BFC">
        <w:rPr>
          <w:rFonts w:ascii="Times New Roman" w:hAnsi="Times New Roman" w:cs="Times New Roman"/>
          <w:sz w:val="26"/>
          <w:szCs w:val="26"/>
        </w:rPr>
        <w:t xml:space="preserve"> (</w:t>
      </w:r>
      <w:r w:rsidRPr="006C7BFC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D84D62">
        <w:rPr>
          <w:rFonts w:ascii="Times New Roman" w:hAnsi="Times New Roman" w:cs="Times New Roman"/>
          <w:sz w:val="26"/>
          <w:szCs w:val="26"/>
        </w:rPr>
        <w:t>Р</w:t>
      </w:r>
      <w:r w:rsidR="003B3F77">
        <w:rPr>
          <w:rFonts w:ascii="Times New Roman" w:hAnsi="Times New Roman" w:cs="Times New Roman"/>
          <w:sz w:val="26"/>
          <w:szCs w:val="26"/>
        </w:rPr>
        <w:t>уководитель</w:t>
      </w:r>
      <w:r w:rsidRPr="006C7BFC">
        <w:rPr>
          <w:rFonts w:ascii="Times New Roman" w:hAnsi="Times New Roman" w:cs="Times New Roman"/>
          <w:sz w:val="26"/>
          <w:szCs w:val="26"/>
        </w:rPr>
        <w:t>) до начала очередного финансового года.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8. В План включается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План содержит следующую информацию: пункт Плана, тему </w:t>
      </w:r>
      <w:r w:rsidR="005F1364" w:rsidRPr="006C7BFC">
        <w:rPr>
          <w:rFonts w:ascii="Times New Roman" w:hAnsi="Times New Roman" w:cs="Times New Roman"/>
          <w:sz w:val="26"/>
          <w:szCs w:val="26"/>
        </w:rPr>
        <w:t>аудит</w:t>
      </w:r>
      <w:r w:rsidR="005F1364">
        <w:rPr>
          <w:rFonts w:ascii="Times New Roman" w:hAnsi="Times New Roman" w:cs="Times New Roman"/>
          <w:sz w:val="26"/>
          <w:szCs w:val="26"/>
        </w:rPr>
        <w:t>орской</w:t>
      </w:r>
      <w:r w:rsidR="00401FF0">
        <w:rPr>
          <w:rFonts w:ascii="Times New Roman" w:hAnsi="Times New Roman" w:cs="Times New Roman"/>
          <w:sz w:val="26"/>
          <w:szCs w:val="26"/>
        </w:rPr>
        <w:t xml:space="preserve"> </w:t>
      </w:r>
      <w:r w:rsidR="005F1364">
        <w:rPr>
          <w:rFonts w:ascii="Times New Roman" w:hAnsi="Times New Roman" w:cs="Times New Roman"/>
          <w:sz w:val="26"/>
          <w:szCs w:val="26"/>
        </w:rPr>
        <w:t>проверки</w:t>
      </w:r>
      <w:r w:rsidR="00401FF0">
        <w:rPr>
          <w:rFonts w:ascii="Times New Roman" w:hAnsi="Times New Roman" w:cs="Times New Roman"/>
          <w:sz w:val="26"/>
          <w:szCs w:val="26"/>
        </w:rPr>
        <w:t>,</w:t>
      </w:r>
      <w:r w:rsidRPr="006C7BFC">
        <w:rPr>
          <w:rFonts w:ascii="Times New Roman" w:hAnsi="Times New Roman" w:cs="Times New Roman"/>
          <w:sz w:val="26"/>
          <w:szCs w:val="26"/>
        </w:rPr>
        <w:t xml:space="preserve"> </w:t>
      </w:r>
      <w:r w:rsidR="0025334B">
        <w:rPr>
          <w:rFonts w:ascii="Times New Roman" w:hAnsi="Times New Roman" w:cs="Times New Roman"/>
          <w:sz w:val="26"/>
          <w:szCs w:val="26"/>
        </w:rPr>
        <w:t>О</w:t>
      </w:r>
      <w:r w:rsidRPr="006C7BFC">
        <w:rPr>
          <w:rFonts w:ascii="Times New Roman" w:hAnsi="Times New Roman" w:cs="Times New Roman"/>
          <w:sz w:val="26"/>
          <w:szCs w:val="26"/>
        </w:rPr>
        <w:t xml:space="preserve">бъект аудита, </w:t>
      </w:r>
      <w:r w:rsidR="005F1364">
        <w:rPr>
          <w:rFonts w:ascii="Times New Roman" w:hAnsi="Times New Roman" w:cs="Times New Roman"/>
          <w:sz w:val="26"/>
          <w:szCs w:val="26"/>
        </w:rPr>
        <w:t>вид аудиторской проверки</w:t>
      </w:r>
      <w:r w:rsidRPr="006C7BFC">
        <w:rPr>
          <w:rFonts w:ascii="Times New Roman" w:hAnsi="Times New Roman" w:cs="Times New Roman"/>
          <w:sz w:val="26"/>
          <w:szCs w:val="26"/>
        </w:rPr>
        <w:t>,</w:t>
      </w:r>
      <w:r w:rsidR="005F1364">
        <w:rPr>
          <w:rFonts w:ascii="Times New Roman" w:hAnsi="Times New Roman" w:cs="Times New Roman"/>
          <w:sz w:val="26"/>
          <w:szCs w:val="26"/>
        </w:rPr>
        <w:t xml:space="preserve"> проверяемый период, </w:t>
      </w:r>
      <w:r w:rsidR="005F1364" w:rsidRPr="006C7BFC">
        <w:rPr>
          <w:rFonts w:ascii="Times New Roman" w:hAnsi="Times New Roman" w:cs="Times New Roman"/>
          <w:sz w:val="26"/>
          <w:szCs w:val="26"/>
        </w:rPr>
        <w:t>срок</w:t>
      </w:r>
      <w:r w:rsidR="005F1364">
        <w:rPr>
          <w:rFonts w:ascii="Times New Roman" w:hAnsi="Times New Roman" w:cs="Times New Roman"/>
          <w:sz w:val="26"/>
          <w:szCs w:val="26"/>
        </w:rPr>
        <w:t xml:space="preserve"> проведения аудиторской проверк</w:t>
      </w:r>
      <w:r w:rsidR="0094091E">
        <w:rPr>
          <w:rFonts w:ascii="Times New Roman" w:hAnsi="Times New Roman" w:cs="Times New Roman"/>
          <w:sz w:val="26"/>
          <w:szCs w:val="26"/>
        </w:rPr>
        <w:t>и, руководителя</w:t>
      </w:r>
      <w:r w:rsidR="005F1364">
        <w:rPr>
          <w:rFonts w:ascii="Times New Roman" w:hAnsi="Times New Roman" w:cs="Times New Roman"/>
          <w:sz w:val="26"/>
          <w:szCs w:val="26"/>
        </w:rPr>
        <w:t xml:space="preserve"> субъекта аудита</w:t>
      </w:r>
      <w:r w:rsidRPr="006C7BFC">
        <w:rPr>
          <w:rFonts w:ascii="Times New Roman" w:hAnsi="Times New Roman" w:cs="Times New Roman"/>
          <w:sz w:val="26"/>
          <w:szCs w:val="26"/>
        </w:rPr>
        <w:t>.</w:t>
      </w:r>
    </w:p>
    <w:p w:rsidR="00E44725" w:rsidRPr="006C7BFC" w:rsidRDefault="00D84D62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доводится до р</w:t>
      </w:r>
      <w:r w:rsidR="00E44725" w:rsidRPr="006C7BFC">
        <w:rPr>
          <w:rFonts w:ascii="Times New Roman" w:hAnsi="Times New Roman" w:cs="Times New Roman"/>
          <w:sz w:val="26"/>
          <w:szCs w:val="26"/>
        </w:rPr>
        <w:t>уководителей структурных подразделений и должностных лиц, ответственных за осуществление внутренних бюджетных процедур (далее - Субъекты бюджетных процедур).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9. Датой начала аудиторского мероприятия признается дата утверждения его Программы руководителем субъекта аудита, датой окончания - дата утверждения заключения по результатам аудиторского мероприятия руководителем субъекта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10. Решение о внесении изменений в План принимается </w:t>
      </w:r>
      <w:r w:rsidR="00D84D62">
        <w:rPr>
          <w:rFonts w:ascii="Times New Roman" w:hAnsi="Times New Roman" w:cs="Times New Roman"/>
          <w:sz w:val="26"/>
          <w:szCs w:val="26"/>
        </w:rPr>
        <w:t>Р</w:t>
      </w:r>
      <w:r w:rsidR="003B3F77">
        <w:rPr>
          <w:rFonts w:ascii="Times New Roman" w:hAnsi="Times New Roman" w:cs="Times New Roman"/>
          <w:sz w:val="26"/>
          <w:szCs w:val="26"/>
        </w:rPr>
        <w:t>уководителем</w:t>
      </w:r>
      <w:r w:rsidRPr="006C7BFC">
        <w:rPr>
          <w:rFonts w:ascii="Times New Roman" w:hAnsi="Times New Roman" w:cs="Times New Roman"/>
          <w:sz w:val="26"/>
          <w:szCs w:val="26"/>
        </w:rPr>
        <w:t xml:space="preserve"> по предложениям руководителя субъекта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11. Внеплановые аудиторские мероприятия проводятся на основании решения </w:t>
      </w:r>
      <w:r w:rsidR="00D84D62">
        <w:rPr>
          <w:rFonts w:ascii="Times New Roman" w:hAnsi="Times New Roman" w:cs="Times New Roman"/>
          <w:sz w:val="26"/>
          <w:szCs w:val="26"/>
        </w:rPr>
        <w:t>Р</w:t>
      </w:r>
      <w:r w:rsidR="003B3F77">
        <w:rPr>
          <w:rFonts w:ascii="Times New Roman" w:hAnsi="Times New Roman" w:cs="Times New Roman"/>
          <w:sz w:val="26"/>
          <w:szCs w:val="26"/>
        </w:rPr>
        <w:t>уководителя</w:t>
      </w:r>
      <w:r w:rsidRPr="006C7BFC">
        <w:rPr>
          <w:rFonts w:ascii="Times New Roman" w:hAnsi="Times New Roman" w:cs="Times New Roman"/>
          <w:sz w:val="26"/>
          <w:szCs w:val="26"/>
        </w:rPr>
        <w:t xml:space="preserve">. Решение оформляется приказом </w:t>
      </w:r>
      <w:r w:rsidR="00D84D62">
        <w:rPr>
          <w:rFonts w:ascii="Times New Roman" w:hAnsi="Times New Roman" w:cs="Times New Roman"/>
          <w:sz w:val="26"/>
          <w:szCs w:val="26"/>
        </w:rPr>
        <w:t>Р</w:t>
      </w:r>
      <w:r w:rsidR="003B3F77">
        <w:rPr>
          <w:rFonts w:ascii="Times New Roman" w:hAnsi="Times New Roman" w:cs="Times New Roman"/>
          <w:sz w:val="26"/>
          <w:szCs w:val="26"/>
        </w:rPr>
        <w:t>уководителя</w:t>
      </w:r>
      <w:r w:rsidRPr="006C7BFC">
        <w:rPr>
          <w:rFonts w:ascii="Times New Roman" w:hAnsi="Times New Roman" w:cs="Times New Roman"/>
          <w:sz w:val="26"/>
          <w:szCs w:val="26"/>
        </w:rPr>
        <w:t>, в котором указываются тема, даты начала и окончания указанного мероприятия, Объект аудита, Субъект бюджетных процедур, состав аудиторской группы.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12. При планировании аудиторского мероприятия (составлении плана и/или программы аудиторского мероприятия) должностными лицами субъекта внутреннего финансового аудита учитываются: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а) степень обеспеченности ресурсами, необходимыми для осуществления внутреннего финансового аудита;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необходимость резервирования времени на проведение внеплановых аудиторских мероприятий;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в) возможность совершенствования работниками субъекта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13. В целях составления Плана руководителем субъекта внутреннего финансового аудита учитываются: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а) информация о выявленных бюджетных рисках, в том числе об их значимости, во взаимосвязи с бюджетными процедурами и/или операциями (действиями) по выполнению бюджетных процедур;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информация, указанная в актах, заключениях, представлениях и предписаниях органов государственного финансового контроля за период времени, прошедший с момента предыдущей проверки, а также информация о типовых нарушениях/недостатках, выявленных органами государственного финансового контроля;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lastRenderedPageBreak/>
        <w:t>в) результаты проведения аудиторских мероприятий, своевременности исполнения аудиторских рекомендаций, выданных по результатам предыдущих аудиторских проверок;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г) другие положения утвержденных федеральных стандартов.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III. Программа аудиторского мероприятия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14. Аудиторское мероприятие проводится в соответствии с программой аудиторского мероприятия (далее - Программа), которая утверждается руководителем субъекта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15. В целях составления Программы должностными лицами субъекта внутреннего финансового аудита 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операциями/действиями по выполнению бюджетных процедур, являющихся Объектами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16. Программа аудиторского мероприятия содержит: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а) основание аудиторского мероприятия - пункт Плана или дата и номер приказа </w:t>
      </w:r>
      <w:r w:rsidR="004B7AE6">
        <w:rPr>
          <w:rFonts w:ascii="Times New Roman" w:hAnsi="Times New Roman" w:cs="Times New Roman"/>
          <w:sz w:val="26"/>
          <w:szCs w:val="26"/>
        </w:rPr>
        <w:t>Руководителя</w:t>
      </w:r>
      <w:r w:rsidRPr="006C7BFC">
        <w:rPr>
          <w:rFonts w:ascii="Times New Roman" w:hAnsi="Times New Roman" w:cs="Times New Roman"/>
          <w:sz w:val="26"/>
          <w:szCs w:val="26"/>
        </w:rPr>
        <w:t xml:space="preserve"> о проведении внепланового аудиторского мероприятия;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тему;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в) сроки проведения;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г) цели и задачи;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д) перечень объектов внутреннего финансового аудита;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е) проверяемый период;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ж) перечень вопросов, подлежащих изучению;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з) применяемые методы внутреннего финансового аудита;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и) сведения о руководителе и членах аудиторской группы.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17. Перечень вопросов, подлежащих изучению для достижения целей аудиторского мероприятия, и применяемые методы внутреннего финансового аудита определяются в зависимости от Объектов внутреннего финансового аудита, целей аудиторского мероприятия и оценки значимости (уровня) бюджетных рисков.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Используемые методы внутреннего финансового аудита обеспечивают получение субъектом внутреннего финансового аудита необходимых и достаточных аудиторских доказательств для формирования выводов, предложений и рекомендаций по результатам аудиторского мероприятия.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18. 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Для изучения одного вопроса могут быть использованы несколько методов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19. Методы внутреннего финансового аудита: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а) аналитические процедуры;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инспектирование;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в) пересчет;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г) запрос;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д) наблюдение за действиями субъектов бюджетных процедур;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е) мониторинг процедур внутреннего финансового контроля.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lastRenderedPageBreak/>
        <w:t>20. Руководителем субъекта внутреннего финансового аудита, при необходимости, в Программу могут вноситься изменения.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21. Для проведения аудиторского мероприятия из работников субъекта внутреннего финансового аудита формируется аудиторская группа.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Численность аудиторской группы определяется исходя из целей аудиторского мероприятия, сроков проведения аудиторского мероприятия и квалификации должностных лиц (работников) субъекта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Исходя из целей аудиторского мероприятия к его проведению при необходимости привлекаются эксперты.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IV. Проведение аудиторских мероприятий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22. При проведении аудиторского мероприятия собираются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23. Достаточность является мерой количества аудиторских доказательств, необходимых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 При оценке достаточности аудиторских доказательств следует учитывать, что большой объем аудиторских доказательств не компенсирует их нерелевантность и ненадежность.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24. Уместность является мерой качества аудиторских доказательств. Уместность аудиторских доказательств характеризуется их релевантностью и надежностью.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Аудиторские доказательства являются релевантными, если они имеют логическую связь с вопросами, подлежащими изучению в соответствии с программой аудиторского мероприятия, и важны для изучения этих вопросов и достижения целей аудиторского мероприятия.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Надежность аудиторских доказательств зависит от их характера и источника. Надежные аудиторские доказательства должны быть получены с применением прозрачных и воспроизводимых методов, т.е. должны показывать те же результаты при повторном тестировании.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25. Изучение объектов внутреннего финансового аудита, документов, данных и информации осуществляется сплошным или выборочным способом. 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программных средств для изучения объектов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26. При проведении аудиторского мероприятия используется выборка, предназначенная для того, чтобы на основании изучения менее, чем 100% элементов общего набора действий (операций), документов, данных,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27. Выборка может быть проведена одним из следующих способов: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lastRenderedPageBreak/>
        <w:t>а) статистическая выборка, при которой элементы для изучения выбираются из генеральной совокупности случайным способом или с использованием теории вероятности;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нестатистическая выборка - не соответствующая характеристикам статистической выборки;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в) качественная выборка - обеспечение в выборке максимально возможного числа групп в генеральной совокупности;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г) количественная выборка - обеспечение в выборке такого числа единиц, при котором можно достаточно обоснованно судить о величин</w:t>
      </w:r>
      <w:r w:rsidR="0025334B">
        <w:rPr>
          <w:rFonts w:ascii="Times New Roman" w:hAnsi="Times New Roman" w:cs="Times New Roman"/>
          <w:sz w:val="26"/>
          <w:szCs w:val="26"/>
        </w:rPr>
        <w:t>е</w:t>
      </w:r>
      <w:r w:rsidRPr="006C7BFC">
        <w:rPr>
          <w:rFonts w:ascii="Times New Roman" w:hAnsi="Times New Roman" w:cs="Times New Roman"/>
          <w:sz w:val="26"/>
          <w:szCs w:val="26"/>
        </w:rPr>
        <w:t xml:space="preserve"> изучаемых признаков (объем выборки).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Применяемый способ выборки для изучения объектов внутреннего финансового аудита должен обеспечить получение достаточных для достижения целей аудиторского мероприятия аудиторских доказательств.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28. Руководитель аудиторской группы при проведении аудиторского мероприятия оценивает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V. Документирование аудиторских мероприятий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29. При проведении аудиторской проверки формируется рабочая докумен</w:t>
      </w:r>
      <w:r w:rsidR="0025334B">
        <w:rPr>
          <w:rFonts w:ascii="Times New Roman" w:hAnsi="Times New Roman" w:cs="Times New Roman"/>
          <w:sz w:val="26"/>
          <w:szCs w:val="26"/>
        </w:rPr>
        <w:t>тация, которая ведется и хранит</w:t>
      </w:r>
      <w:r w:rsidRPr="006C7BFC">
        <w:rPr>
          <w:rFonts w:ascii="Times New Roman" w:hAnsi="Times New Roman" w:cs="Times New Roman"/>
          <w:sz w:val="26"/>
          <w:szCs w:val="26"/>
        </w:rPr>
        <w:t>ся в электронном виде и (или) на бумажных носителях.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30. Рабочая документация подтверждает, что объекты внутреннего финансового аудита исследованы в соответствии с Программой этого аудиторского мероприятия; собраны аудиторские доказательства (документы, данные, информация),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31. Рабочая документация формируется до окончания аудиторского мероприятия.</w:t>
      </w:r>
    </w:p>
    <w:p w:rsidR="00E44725" w:rsidRPr="006C7BFC" w:rsidRDefault="0025334B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Рабочая документация хранит</w:t>
      </w:r>
      <w:r w:rsidR="00E44725" w:rsidRPr="006C7BFC">
        <w:rPr>
          <w:rFonts w:ascii="Times New Roman" w:hAnsi="Times New Roman" w:cs="Times New Roman"/>
          <w:sz w:val="26"/>
          <w:szCs w:val="26"/>
        </w:rPr>
        <w:t>ся в архиве субъекта внутреннего финансового аудита (шкаф) не менее 5 лет.</w:t>
      </w:r>
    </w:p>
    <w:p w:rsidR="00F92CE6" w:rsidRDefault="00F92CE6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VI. Основания и сроки приостановления и/или продления</w:t>
      </w: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аудиторских мероприятий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33.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руководитель субъекта внутреннего финансового аудита, направляет </w:t>
      </w:r>
      <w:r w:rsidR="00D84D62">
        <w:rPr>
          <w:rFonts w:ascii="Times New Roman" w:hAnsi="Times New Roman" w:cs="Times New Roman"/>
          <w:sz w:val="26"/>
          <w:szCs w:val="26"/>
        </w:rPr>
        <w:t>Р</w:t>
      </w:r>
      <w:r w:rsidR="003B3F77">
        <w:rPr>
          <w:rFonts w:ascii="Times New Roman" w:hAnsi="Times New Roman" w:cs="Times New Roman"/>
          <w:sz w:val="26"/>
          <w:szCs w:val="26"/>
        </w:rPr>
        <w:t>уководителю</w:t>
      </w:r>
      <w:r w:rsidRPr="006C7BFC">
        <w:rPr>
          <w:rFonts w:ascii="Times New Roman" w:hAnsi="Times New Roman" w:cs="Times New Roman"/>
          <w:sz w:val="26"/>
          <w:szCs w:val="26"/>
        </w:rPr>
        <w:t xml:space="preserve"> служебную записку с изложением обстоятельств и срока предлагаемого приостановления (продления) данного мероприятия.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34. Основаниями для приостановления проведения аудиторского мероприятия являются: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а) отсутствие или неудовлетворительное состояние бюджетного (бухгалтерского) учета у Субъекта бюджетной процедуры - на период восстановления документов, необходимых для проведения аудиторского </w:t>
      </w:r>
      <w:r w:rsidRPr="006C7BFC">
        <w:rPr>
          <w:rFonts w:ascii="Times New Roman" w:hAnsi="Times New Roman" w:cs="Times New Roman"/>
          <w:sz w:val="26"/>
          <w:szCs w:val="26"/>
        </w:rPr>
        <w:lastRenderedPageBreak/>
        <w:t>мероприятия, а также приведения Субъектом бюджетной процедуры в надлежащее состояние документов учета и отчетности;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непредставление Субъектом бюджетной процедуры документов, материалов и информации, необходимых для проведения аудиторского мероприятия, а также представление неполного комплекта таких документов, материалов и информации, воспрепятствование проведению аудиторского мероприятия и (или) уклонение от проведения аудиторской проверки - на период устранения перечисленных обстоятельств.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35. Срок приостановления (продления) аудиторского мероприятия определяется в каждом конкретном случае, исходя из целей, которые должны быть достигнуты в период его приостановления (продления), но не может превышать 60 рабочих дней.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36. Решение о приостановлении (продлении) аудиторского мероприятия, принятое </w:t>
      </w:r>
      <w:r w:rsidR="00D84D62">
        <w:rPr>
          <w:rFonts w:ascii="Times New Roman" w:hAnsi="Times New Roman" w:cs="Times New Roman"/>
          <w:sz w:val="26"/>
          <w:szCs w:val="26"/>
        </w:rPr>
        <w:t>Р</w:t>
      </w:r>
      <w:r w:rsidR="00F92CE6">
        <w:rPr>
          <w:rFonts w:ascii="Times New Roman" w:hAnsi="Times New Roman" w:cs="Times New Roman"/>
          <w:sz w:val="26"/>
          <w:szCs w:val="26"/>
        </w:rPr>
        <w:t>уководителем</w:t>
      </w:r>
      <w:r w:rsidRPr="006C7BFC">
        <w:rPr>
          <w:rFonts w:ascii="Times New Roman" w:hAnsi="Times New Roman" w:cs="Times New Roman"/>
          <w:sz w:val="26"/>
          <w:szCs w:val="26"/>
        </w:rPr>
        <w:t xml:space="preserve"> в соответствии с мотивированной служебной запиской руководителя субъекта внутреннего финансового аудита, оформляется приказом </w:t>
      </w:r>
      <w:r w:rsidR="00D84D62">
        <w:rPr>
          <w:rFonts w:ascii="Times New Roman" w:hAnsi="Times New Roman" w:cs="Times New Roman"/>
          <w:sz w:val="26"/>
          <w:szCs w:val="26"/>
        </w:rPr>
        <w:t>Р</w:t>
      </w:r>
      <w:r w:rsidR="00F92CE6">
        <w:rPr>
          <w:rFonts w:ascii="Times New Roman" w:hAnsi="Times New Roman" w:cs="Times New Roman"/>
          <w:sz w:val="26"/>
          <w:szCs w:val="26"/>
        </w:rPr>
        <w:t>уководителя</w:t>
      </w:r>
      <w:r w:rsidRPr="006C7BFC">
        <w:rPr>
          <w:rFonts w:ascii="Times New Roman" w:hAnsi="Times New Roman" w:cs="Times New Roman"/>
          <w:sz w:val="26"/>
          <w:szCs w:val="26"/>
        </w:rPr>
        <w:t>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37. После устранения причин приостановления аудиторского мероприятия аудиторская группа возобновляет его проведение в сроки, устанавливаемые приказом.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57B" w:rsidRDefault="0026057B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VII. </w:t>
      </w:r>
      <w:r w:rsidRPr="0026057B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заключений. </w:t>
      </w:r>
    </w:p>
    <w:p w:rsidR="00E44725" w:rsidRDefault="0026057B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6057B">
        <w:rPr>
          <w:rFonts w:ascii="Times New Roman" w:hAnsi="Times New Roman" w:cs="Times New Roman"/>
          <w:sz w:val="26"/>
          <w:szCs w:val="26"/>
        </w:rPr>
        <w:t>Представление и рассмотрении возражений по результатам проведенного аудиторского мероприятия</w:t>
      </w:r>
      <w:r w:rsidR="00E44725" w:rsidRPr="006C7BFC">
        <w:rPr>
          <w:rFonts w:ascii="Times New Roman" w:hAnsi="Times New Roman" w:cs="Times New Roman"/>
          <w:sz w:val="26"/>
          <w:szCs w:val="26"/>
        </w:rPr>
        <w:t>.</w:t>
      </w:r>
    </w:p>
    <w:p w:rsidR="00F92CE6" w:rsidRPr="006C7BFC" w:rsidRDefault="00F92CE6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38. Заключение по аудиторскому мероприятию (далее - Заключение) включает в себя: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а) тему аудиторского мероприятия;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описание выявленных нарушений и (или) недостатков (в случае их выявления), а также их причин и условий;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г) выводы о достижении цели (целей) осуществления внутреннего финансового аудита: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- о степени надежности внутреннего финансового контроля;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-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е) дату подписания заключения;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ж) должность, фамилию, имя, отчество, подпись руководителя аудиторской группы;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з) должность, фамилию, имя, отчество, подпись руководителя субъекта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lastRenderedPageBreak/>
        <w:t>39. Подписанный экземпляр Заключения передается на ознакомление Субъекту бюджетной процедуры в течение 5 рабочих дней.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40. При наличии возражений и предложений по фактам, указанным в Заключении, Субъект бюджетной процедуры в течение 3 рабочих дней с даты его получения вправе представить в свободной форме возражения и предложения аудиторской группе на бумажном носителе или в электронном виде.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41. Возражения и предложения Субъекта бюджетных процедур, поступившие по результатам проведенного аудиторского мероприятия, рассматриваются руководителем субъекта внутреннего финансового аудита и, при необходимости, учитываются должностными лицами субъекта внутреннего финансового аудита, в том числе в целях ведения реестра бюджетных рисков.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42. В течение 5 рабочих дней со дня, следующего за днем получения Заключения Субъект бюджетной процедуры обеспечивает разработку плана мероприятий по реализации предложений и рекомендаций и/или устранению недостатков/нарушений (</w:t>
      </w:r>
      <w:hyperlink w:anchor="P255" w:history="1">
        <w:r w:rsidRPr="006C7BFC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D84D62">
          <w:rPr>
            <w:rFonts w:ascii="Times New Roman" w:hAnsi="Times New Roman" w:cs="Times New Roman"/>
            <w:sz w:val="26"/>
            <w:szCs w:val="26"/>
          </w:rPr>
          <w:t>е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92CE6">
          <w:rPr>
            <w:rFonts w:ascii="Times New Roman" w:hAnsi="Times New Roman" w:cs="Times New Roman"/>
            <w:sz w:val="26"/>
            <w:szCs w:val="26"/>
          </w:rPr>
          <w:t>№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43. Субъект бюджетной процедуры обеспечивает выполнение внесенных аудиторской группой предложений и в установленные сроки представляет руководителю субъекта внутреннего финансового аудита информацию об устранении нарушений и недостатков, выявленных в ходе аудиторских мероприятий</w:t>
      </w:r>
      <w:r w:rsidR="000A7CA7">
        <w:rPr>
          <w:rFonts w:ascii="Times New Roman" w:hAnsi="Times New Roman" w:cs="Times New Roman"/>
          <w:sz w:val="26"/>
          <w:szCs w:val="26"/>
        </w:rPr>
        <w:t>,</w:t>
      </w:r>
      <w:r w:rsidRPr="006C7BFC">
        <w:rPr>
          <w:rFonts w:ascii="Times New Roman" w:hAnsi="Times New Roman" w:cs="Times New Roman"/>
          <w:sz w:val="26"/>
          <w:szCs w:val="26"/>
        </w:rPr>
        <w:t xml:space="preserve"> с приложением копий подтверждающих документов (</w:t>
      </w:r>
      <w:hyperlink w:anchor="P302" w:history="1">
        <w:r w:rsidRPr="006C7BFC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D84D62">
          <w:rPr>
            <w:rFonts w:ascii="Times New Roman" w:hAnsi="Times New Roman" w:cs="Times New Roman"/>
            <w:sz w:val="26"/>
            <w:szCs w:val="26"/>
          </w:rPr>
          <w:t>е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92CE6">
          <w:rPr>
            <w:rFonts w:ascii="Times New Roman" w:hAnsi="Times New Roman" w:cs="Times New Roman"/>
            <w:sz w:val="26"/>
            <w:szCs w:val="26"/>
          </w:rPr>
          <w:t>№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44. Подписанный экземпляр Заключения направляется </w:t>
      </w:r>
      <w:r w:rsidR="00F92CE6">
        <w:rPr>
          <w:rFonts w:ascii="Times New Roman" w:hAnsi="Times New Roman" w:cs="Times New Roman"/>
          <w:sz w:val="26"/>
          <w:szCs w:val="26"/>
        </w:rPr>
        <w:t>Руководителю</w:t>
      </w:r>
      <w:r w:rsidRPr="006C7BFC">
        <w:rPr>
          <w:rFonts w:ascii="Times New Roman" w:hAnsi="Times New Roman" w:cs="Times New Roman"/>
          <w:sz w:val="26"/>
          <w:szCs w:val="26"/>
        </w:rPr>
        <w:t xml:space="preserve"> в течение 10 рабочих дней для принятия решений.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45. </w:t>
      </w:r>
      <w:r w:rsidR="00F92CE6">
        <w:rPr>
          <w:rFonts w:ascii="Times New Roman" w:hAnsi="Times New Roman" w:cs="Times New Roman"/>
          <w:sz w:val="26"/>
          <w:szCs w:val="26"/>
        </w:rPr>
        <w:t>Руководитель</w:t>
      </w:r>
      <w:r w:rsidRPr="006C7BFC">
        <w:rPr>
          <w:rFonts w:ascii="Times New Roman" w:hAnsi="Times New Roman" w:cs="Times New Roman"/>
          <w:sz w:val="26"/>
          <w:szCs w:val="26"/>
        </w:rPr>
        <w:t xml:space="preserve"> рассматривает Заключение и принимает одно или несколько решений, направленных на повышение качества финансового менеджмента, предусмотренные федеральным стандартом внутреннего финансового аудита </w:t>
      </w:r>
      <w:r w:rsidR="00FA6705">
        <w:rPr>
          <w:rFonts w:ascii="Times New Roman" w:hAnsi="Times New Roman" w:cs="Times New Roman"/>
          <w:sz w:val="26"/>
          <w:szCs w:val="26"/>
        </w:rPr>
        <w:t>«</w:t>
      </w:r>
      <w:r w:rsidRPr="006C7BFC">
        <w:rPr>
          <w:rFonts w:ascii="Times New Roman" w:hAnsi="Times New Roman" w:cs="Times New Roman"/>
          <w:sz w:val="26"/>
          <w:szCs w:val="26"/>
        </w:rPr>
        <w:t>Реализация результатов внутреннего финансового аудита</w:t>
      </w:r>
      <w:r w:rsidR="00FA6705">
        <w:rPr>
          <w:rFonts w:ascii="Times New Roman" w:hAnsi="Times New Roman" w:cs="Times New Roman"/>
          <w:sz w:val="26"/>
          <w:szCs w:val="26"/>
        </w:rPr>
        <w:t>»</w:t>
      </w:r>
      <w:r w:rsidRPr="006C7BFC">
        <w:rPr>
          <w:rFonts w:ascii="Times New Roman" w:hAnsi="Times New Roman" w:cs="Times New Roman"/>
          <w:sz w:val="26"/>
          <w:szCs w:val="26"/>
        </w:rPr>
        <w:t>, с указанием сроков их выполнения.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46. </w:t>
      </w:r>
      <w:r w:rsidR="00F92CE6">
        <w:rPr>
          <w:rFonts w:ascii="Times New Roman" w:hAnsi="Times New Roman" w:cs="Times New Roman"/>
          <w:sz w:val="26"/>
          <w:szCs w:val="26"/>
        </w:rPr>
        <w:t>Руководитель</w:t>
      </w:r>
      <w:r w:rsidRPr="006C7BFC">
        <w:rPr>
          <w:rFonts w:ascii="Times New Roman" w:hAnsi="Times New Roman" w:cs="Times New Roman"/>
          <w:sz w:val="26"/>
          <w:szCs w:val="26"/>
        </w:rPr>
        <w:t xml:space="preserve"> принимает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в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47. Субъекты бюджетных процедур, являющиеся руководителями структурных подразделений </w:t>
      </w:r>
      <w:r w:rsidR="00F92CE6">
        <w:rPr>
          <w:rFonts w:ascii="Times New Roman" w:hAnsi="Times New Roman" w:cs="Times New Roman"/>
          <w:sz w:val="26"/>
          <w:szCs w:val="26"/>
        </w:rPr>
        <w:t>Госслужбы Чувашии по делам юстиции</w:t>
      </w:r>
      <w:r w:rsidRPr="006C7BFC">
        <w:rPr>
          <w:rFonts w:ascii="Times New Roman" w:hAnsi="Times New Roman" w:cs="Times New Roman"/>
          <w:sz w:val="26"/>
          <w:szCs w:val="26"/>
        </w:rPr>
        <w:t xml:space="preserve">, в целях выполнения решений </w:t>
      </w:r>
      <w:r w:rsidR="00F92CE6">
        <w:rPr>
          <w:rFonts w:ascii="Times New Roman" w:hAnsi="Times New Roman" w:cs="Times New Roman"/>
          <w:sz w:val="26"/>
          <w:szCs w:val="26"/>
        </w:rPr>
        <w:t>Руководителя</w:t>
      </w:r>
      <w:r w:rsidRPr="006C7BFC">
        <w:rPr>
          <w:rFonts w:ascii="Times New Roman" w:hAnsi="Times New Roman" w:cs="Times New Roman"/>
          <w:sz w:val="26"/>
          <w:szCs w:val="26"/>
        </w:rPr>
        <w:t>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48. Информация о принятых решениях,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внутреннего финансового аудита в </w:t>
      </w:r>
      <w:r w:rsidRPr="006C7BFC">
        <w:rPr>
          <w:rFonts w:ascii="Times New Roman" w:hAnsi="Times New Roman" w:cs="Times New Roman"/>
          <w:sz w:val="26"/>
          <w:szCs w:val="26"/>
        </w:rPr>
        <w:lastRenderedPageBreak/>
        <w:t>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49. Должностные лица (работники) субъекта внутреннего финансового аудита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50.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VIII. Составление и представление годовой отчетности</w:t>
      </w: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о результатах осуществления внутреннего финансового аудита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51. Годовая отчетность о результатах осуществления внутреннего финансового аудита за отчетный финансовый год формируется по состоянию на 1 января года, следующего за отчетным годом, подписывается </w:t>
      </w:r>
      <w:r w:rsidR="00D84D62">
        <w:rPr>
          <w:rFonts w:ascii="Times New Roman" w:hAnsi="Times New Roman" w:cs="Times New Roman"/>
          <w:sz w:val="26"/>
          <w:szCs w:val="26"/>
        </w:rPr>
        <w:t>руководителем</w:t>
      </w:r>
      <w:r w:rsidRPr="006C7BFC">
        <w:rPr>
          <w:rFonts w:ascii="Times New Roman" w:hAnsi="Times New Roman" w:cs="Times New Roman"/>
          <w:sz w:val="26"/>
          <w:szCs w:val="26"/>
        </w:rPr>
        <w:t xml:space="preserve"> субъекта внутреннего финансового контроля и направляется </w:t>
      </w:r>
      <w:r w:rsidR="00F92CE6">
        <w:rPr>
          <w:rFonts w:ascii="Times New Roman" w:hAnsi="Times New Roman" w:cs="Times New Roman"/>
          <w:sz w:val="26"/>
          <w:szCs w:val="26"/>
        </w:rPr>
        <w:t>Руководителю</w:t>
      </w:r>
      <w:r w:rsidRPr="006C7BFC">
        <w:rPr>
          <w:rFonts w:ascii="Times New Roman" w:hAnsi="Times New Roman" w:cs="Times New Roman"/>
          <w:sz w:val="26"/>
          <w:szCs w:val="26"/>
        </w:rPr>
        <w:t xml:space="preserve"> (</w:t>
      </w:r>
      <w:hyperlink w:anchor="P339" w:history="1">
        <w:r w:rsidR="00D84D62">
          <w:rPr>
            <w:rFonts w:ascii="Times New Roman" w:hAnsi="Times New Roman" w:cs="Times New Roman"/>
            <w:sz w:val="26"/>
            <w:szCs w:val="26"/>
          </w:rPr>
          <w:t>приложение</w:t>
        </w:r>
        <w:r w:rsidR="00F92CE6">
          <w:rPr>
            <w:rFonts w:ascii="Times New Roman" w:hAnsi="Times New Roman" w:cs="Times New Roman"/>
            <w:sz w:val="26"/>
            <w:szCs w:val="26"/>
          </w:rPr>
          <w:t xml:space="preserve"> №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52. Отчетным периодом является календарный год с 1 января по 31 декабря включительно.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53. 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10" w:history="1">
        <w:r w:rsidRPr="006C7BFC">
          <w:rPr>
            <w:rFonts w:ascii="Times New Roman" w:hAnsi="Times New Roman" w:cs="Times New Roman"/>
            <w:sz w:val="26"/>
            <w:szCs w:val="26"/>
          </w:rPr>
          <w:t>пунктом 2 статьи 160.2-1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частности: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а) 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о количестве и темах, проведенных внеплановых аудиторских мероприятий за отчетный год (при наличии);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в) о степени надежности осуществляемого в </w:t>
      </w:r>
      <w:r w:rsidR="00F92CE6">
        <w:rPr>
          <w:rFonts w:ascii="Times New Roman" w:hAnsi="Times New Roman" w:cs="Times New Roman"/>
          <w:sz w:val="26"/>
          <w:szCs w:val="26"/>
        </w:rPr>
        <w:t>Госслужбе Чувашии по делам юстиции</w:t>
      </w:r>
      <w:r w:rsidRPr="006C7BFC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г) о достоверности (недостоверности) сформированной бюджетной отчетности </w:t>
      </w:r>
      <w:r w:rsidR="00F92CE6">
        <w:rPr>
          <w:rFonts w:ascii="Times New Roman" w:hAnsi="Times New Roman" w:cs="Times New Roman"/>
          <w:sz w:val="26"/>
          <w:szCs w:val="26"/>
        </w:rPr>
        <w:t>Госслужбы Чувашии по делам юстиции</w:t>
      </w:r>
      <w:r w:rsidRPr="006C7BFC">
        <w:rPr>
          <w:rFonts w:ascii="Times New Roman" w:hAnsi="Times New Roman" w:cs="Times New Roman"/>
          <w:sz w:val="26"/>
          <w:szCs w:val="26"/>
        </w:rPr>
        <w:t>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д) о результатах деятельности субъекта внутреннего финансового аудита, направленной на решение задач внутреннего финансового аудита;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е) о субъекте внутреннего финансового аудита;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ж) дату подписания годовой отчетности о результатах деятельности субъекта внутреннего финансового аудита, должность, фамилию и инициалы, подпись руководителя субъекта внутреннего финансового аудита.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IX. Реестр бюджетных рисков, участие субъектов бюджетных</w:t>
      </w: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процедур в формировании и ведении (актуализации) реестра</w:t>
      </w:r>
    </w:p>
    <w:p w:rsidR="00E44725" w:rsidRPr="006C7BFC" w:rsidRDefault="00E44725" w:rsidP="00F92C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бюджетных рисков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54. Для сбора и анализа информации о бюджетных рисках и их оценки ведется реестр бюджетных рисков </w:t>
      </w:r>
      <w:r w:rsidR="00F92CE6">
        <w:rPr>
          <w:rFonts w:ascii="Times New Roman" w:hAnsi="Times New Roman" w:cs="Times New Roman"/>
          <w:sz w:val="26"/>
          <w:szCs w:val="26"/>
        </w:rPr>
        <w:t>Госслужбы Чувашии по делам юстиции</w:t>
      </w:r>
      <w:r w:rsidRPr="006C7BFC">
        <w:rPr>
          <w:rFonts w:ascii="Times New Roman" w:hAnsi="Times New Roman" w:cs="Times New Roman"/>
          <w:sz w:val="26"/>
          <w:szCs w:val="26"/>
        </w:rPr>
        <w:t>, который должен включать следующую информацию в отношении каждого выявленного бюджетного риска (</w:t>
      </w:r>
      <w:hyperlink w:anchor="P467" w:history="1">
        <w:r w:rsidR="00D84D62">
          <w:rPr>
            <w:rFonts w:ascii="Times New Roman" w:hAnsi="Times New Roman" w:cs="Times New Roman"/>
            <w:sz w:val="26"/>
            <w:szCs w:val="26"/>
          </w:rPr>
          <w:t>приложение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92CE6">
          <w:rPr>
            <w:rFonts w:ascii="Times New Roman" w:hAnsi="Times New Roman" w:cs="Times New Roman"/>
            <w:sz w:val="26"/>
            <w:szCs w:val="26"/>
          </w:rPr>
          <w:t>№</w:t>
        </w:r>
        <w:r w:rsidRPr="006C7BFC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6C7BFC">
        <w:rPr>
          <w:rFonts w:ascii="Times New Roman" w:hAnsi="Times New Roman" w:cs="Times New Roman"/>
          <w:sz w:val="26"/>
          <w:szCs w:val="26"/>
        </w:rPr>
        <w:t xml:space="preserve"> к настоящему Порядку):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lastRenderedPageBreak/>
        <w:t>а) наименование операций (действий) по выполнению бюджетной процедуры, являющейся объектом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б) описание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в) наименование владельца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г) оценка значимости (уровня)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д) оценка вероятности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е) оценка степени влияния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ж) описание последствий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з) описание причин бюджетного риска;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3"/>
      <w:bookmarkEnd w:id="3"/>
      <w:r w:rsidRPr="006C7BFC">
        <w:rPr>
          <w:rFonts w:ascii="Times New Roman" w:hAnsi="Times New Roman" w:cs="Times New Roman"/>
          <w:sz w:val="26"/>
          <w:szCs w:val="26"/>
        </w:rPr>
        <w:t>и) меры по предупреждению и (или) минимизации (устранению) бюджетного риска.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hyperlink w:anchor="P183" w:history="1">
        <w:r w:rsidRPr="006C7BFC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FA6705">
          <w:rPr>
            <w:rFonts w:ascii="Times New Roman" w:hAnsi="Times New Roman" w:cs="Times New Roman"/>
            <w:sz w:val="26"/>
            <w:szCs w:val="26"/>
          </w:rPr>
          <w:t>«</w:t>
        </w:r>
        <w:r w:rsidRPr="006C7BFC">
          <w:rPr>
            <w:rFonts w:ascii="Times New Roman" w:hAnsi="Times New Roman" w:cs="Times New Roman"/>
            <w:sz w:val="26"/>
            <w:szCs w:val="26"/>
          </w:rPr>
          <w:t>и</w:t>
        </w:r>
      </w:hyperlink>
      <w:r w:rsidR="00FA6705">
        <w:rPr>
          <w:rFonts w:ascii="Times New Roman" w:hAnsi="Times New Roman" w:cs="Times New Roman"/>
          <w:sz w:val="26"/>
          <w:szCs w:val="26"/>
        </w:rPr>
        <w:t>»</w:t>
      </w:r>
      <w:r w:rsidRPr="006C7BFC">
        <w:rPr>
          <w:rFonts w:ascii="Times New Roman" w:hAnsi="Times New Roman" w:cs="Times New Roman"/>
          <w:sz w:val="26"/>
          <w:szCs w:val="26"/>
        </w:rPr>
        <w:t xml:space="preserve"> настоящего пункта, включается в реестр бюджетных рисков только в случае возможности и целесообразности принятия </w:t>
      </w:r>
      <w:r w:rsidR="00F92CE6">
        <w:rPr>
          <w:rFonts w:ascii="Times New Roman" w:hAnsi="Times New Roman" w:cs="Times New Roman"/>
          <w:sz w:val="26"/>
          <w:szCs w:val="26"/>
        </w:rPr>
        <w:t>Госслужбой Чувашии по делам юстиции</w:t>
      </w:r>
      <w:r w:rsidR="00F92CE6" w:rsidRPr="006C7BFC">
        <w:rPr>
          <w:rFonts w:ascii="Times New Roman" w:hAnsi="Times New Roman" w:cs="Times New Roman"/>
          <w:sz w:val="26"/>
          <w:szCs w:val="26"/>
        </w:rPr>
        <w:t xml:space="preserve"> </w:t>
      </w:r>
      <w:r w:rsidRPr="006C7BFC">
        <w:rPr>
          <w:rFonts w:ascii="Times New Roman" w:hAnsi="Times New Roman" w:cs="Times New Roman"/>
          <w:sz w:val="26"/>
          <w:szCs w:val="26"/>
        </w:rPr>
        <w:t>мер по предупреждению и (или) минимизации (устранению) соответствующего бюджетного риска.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55. При формировании и ведении реестра бюджетных рисков субъектом внутреннего финансового аудита осуществляется оценка бюджетных рисков, определение их значимости.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56. Субъектом внутреннего финансового аудита проводит</w:t>
      </w:r>
      <w:r w:rsidR="000A7CA7">
        <w:rPr>
          <w:rFonts w:ascii="Times New Roman" w:hAnsi="Times New Roman" w:cs="Times New Roman"/>
          <w:sz w:val="26"/>
          <w:szCs w:val="26"/>
        </w:rPr>
        <w:t>ся</w:t>
      </w:r>
      <w:r w:rsidRPr="006C7BFC">
        <w:rPr>
          <w:rFonts w:ascii="Times New Roman" w:hAnsi="Times New Roman" w:cs="Times New Roman"/>
          <w:sz w:val="26"/>
          <w:szCs w:val="26"/>
        </w:rPr>
        <w:t xml:space="preserve"> мониторинг реализации Субъектами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Мониторинг может проводиться в рамках проведения аудиторского мероприятия и/или в период между аудиторскими мероприятиями.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Результаты мониторинга, проводимого в рамках аудиторского мероприятия</w:t>
      </w:r>
      <w:r w:rsidR="000A7CA7">
        <w:rPr>
          <w:rFonts w:ascii="Times New Roman" w:hAnsi="Times New Roman" w:cs="Times New Roman"/>
          <w:sz w:val="26"/>
          <w:szCs w:val="26"/>
        </w:rPr>
        <w:t>,</w:t>
      </w:r>
      <w:r w:rsidRPr="006C7BFC">
        <w:rPr>
          <w:rFonts w:ascii="Times New Roman" w:hAnsi="Times New Roman" w:cs="Times New Roman"/>
          <w:sz w:val="26"/>
          <w:szCs w:val="26"/>
        </w:rPr>
        <w:t xml:space="preserve"> отражаются в Заключении о его результатах; вне аудиторского мероприятия оформляются аналитической запиской в произвольной форме.</w:t>
      </w:r>
    </w:p>
    <w:p w:rsidR="00E44725" w:rsidRPr="006C7BFC" w:rsidRDefault="00E44725" w:rsidP="006C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FC">
        <w:rPr>
          <w:rFonts w:ascii="Times New Roman" w:hAnsi="Times New Roman" w:cs="Times New Roman"/>
          <w:sz w:val="26"/>
          <w:szCs w:val="26"/>
        </w:rPr>
        <w:t>57. Субъект внутреннего финансового аудита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</w:p>
    <w:p w:rsidR="00E44725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C0245B" w:rsidRDefault="00C0245B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5A552D" w:rsidRPr="00F92CE6" w:rsidRDefault="005A552D">
      <w:pPr>
        <w:pStyle w:val="ConsPlusNormal"/>
        <w:jc w:val="both"/>
        <w:rPr>
          <w:rFonts w:ascii="Times New Roman" w:hAnsi="Times New Roman" w:cs="Times New Roman"/>
        </w:rPr>
      </w:pPr>
    </w:p>
    <w:p w:rsidR="00FA6705" w:rsidRDefault="00FA6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6705" w:rsidRDefault="00FA6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lastRenderedPageBreak/>
        <w:t xml:space="preserve">Приложение </w:t>
      </w:r>
      <w:r w:rsidR="00F92CE6">
        <w:rPr>
          <w:rFonts w:ascii="Times New Roman" w:hAnsi="Times New Roman" w:cs="Times New Roman"/>
        </w:rPr>
        <w:t>№</w:t>
      </w:r>
      <w:r w:rsidRPr="00F92CE6">
        <w:rPr>
          <w:rFonts w:ascii="Times New Roman" w:hAnsi="Times New Roman" w:cs="Times New Roman"/>
        </w:rPr>
        <w:t xml:space="preserve"> 1</w:t>
      </w:r>
    </w:p>
    <w:p w:rsidR="00E44725" w:rsidRPr="00F92CE6" w:rsidRDefault="00E4472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к Порядку осуществления</w:t>
      </w:r>
    </w:p>
    <w:p w:rsidR="000A7CA7" w:rsidRDefault="00F92CE6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Гос</w:t>
      </w:r>
      <w:r w:rsidR="000A7CA7">
        <w:rPr>
          <w:rFonts w:ascii="Times New Roman" w:hAnsi="Times New Roman" w:cs="Times New Roman"/>
        </w:rPr>
        <w:t xml:space="preserve">ударственной </w:t>
      </w:r>
      <w:r w:rsidRPr="00F92CE6">
        <w:rPr>
          <w:rFonts w:ascii="Times New Roman" w:hAnsi="Times New Roman" w:cs="Times New Roman"/>
        </w:rPr>
        <w:t>служб</w:t>
      </w:r>
      <w:r w:rsidR="00137995">
        <w:rPr>
          <w:rFonts w:ascii="Times New Roman" w:hAnsi="Times New Roman" w:cs="Times New Roman"/>
        </w:rPr>
        <w:t>ой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F92CE6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Чуваш</w:t>
      </w:r>
      <w:r w:rsidR="000A7CA7">
        <w:rPr>
          <w:rFonts w:ascii="Times New Roman" w:hAnsi="Times New Roman" w:cs="Times New Roman"/>
        </w:rPr>
        <w:t>ской Республики</w:t>
      </w:r>
      <w:r w:rsidRPr="00F92CE6">
        <w:rPr>
          <w:rFonts w:ascii="Times New Roman" w:hAnsi="Times New Roman" w:cs="Times New Roman"/>
        </w:rPr>
        <w:t xml:space="preserve"> </w:t>
      </w:r>
    </w:p>
    <w:p w:rsidR="00137995" w:rsidRDefault="00F92CE6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по делам юстиции </w:t>
      </w:r>
    </w:p>
    <w:p w:rsidR="00E44725" w:rsidRDefault="00E4472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внутреннего финансового аудита</w:t>
      </w:r>
    </w:p>
    <w:p w:rsidR="00BC7368" w:rsidRDefault="00BC7368">
      <w:pPr>
        <w:pStyle w:val="ConsPlusNormal"/>
        <w:jc w:val="right"/>
        <w:rPr>
          <w:rFonts w:ascii="Times New Roman" w:hAnsi="Times New Roman" w:cs="Times New Roman"/>
        </w:rPr>
      </w:pPr>
    </w:p>
    <w:p w:rsidR="00BC7368" w:rsidRPr="00F92CE6" w:rsidRDefault="00BC7368" w:rsidP="00BC7368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BC7368" w:rsidRPr="00F92CE6" w:rsidRDefault="00BC7368" w:rsidP="00BC7368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________________________________</w:t>
      </w:r>
    </w:p>
    <w:p w:rsidR="00BC7368" w:rsidRPr="00F92CE6" w:rsidRDefault="00BC7368" w:rsidP="00BC7368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BC7368" w:rsidRPr="00F92CE6" w:rsidRDefault="00BC7368" w:rsidP="00BC7368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___________    _____________________</w:t>
      </w:r>
    </w:p>
    <w:p w:rsidR="00BC7368" w:rsidRPr="00F92CE6" w:rsidRDefault="00BC7368" w:rsidP="00BC7368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F92CE6">
        <w:rPr>
          <w:rFonts w:ascii="Times New Roman" w:hAnsi="Times New Roman" w:cs="Times New Roman"/>
        </w:rPr>
        <w:t xml:space="preserve">подпись)   </w:t>
      </w:r>
      <w:proofErr w:type="gramEnd"/>
      <w:r w:rsidRPr="00F92CE6">
        <w:rPr>
          <w:rFonts w:ascii="Times New Roman" w:hAnsi="Times New Roman" w:cs="Times New Roman"/>
        </w:rPr>
        <w:t xml:space="preserve">  (расшифровка подписи)</w:t>
      </w:r>
    </w:p>
    <w:p w:rsidR="00BC7368" w:rsidRPr="00F92CE6" w:rsidRDefault="00BC7368" w:rsidP="00BC7368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«</w:t>
      </w:r>
      <w:r w:rsidRPr="00F92CE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92CE6">
        <w:rPr>
          <w:rFonts w:ascii="Times New Roman" w:hAnsi="Times New Roman" w:cs="Times New Roman"/>
        </w:rPr>
        <w:t xml:space="preserve"> __________ 20__ г.</w:t>
      </w:r>
    </w:p>
    <w:p w:rsidR="00BC7368" w:rsidRPr="00137995" w:rsidRDefault="00BC7368" w:rsidP="00BC736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C7368" w:rsidRDefault="00BC7368">
      <w:pPr>
        <w:pStyle w:val="ConsPlusNormal"/>
        <w:jc w:val="right"/>
        <w:rPr>
          <w:rFonts w:ascii="Times New Roman" w:hAnsi="Times New Roman" w:cs="Times New Roman"/>
        </w:rPr>
      </w:pPr>
    </w:p>
    <w:p w:rsidR="00BC7368" w:rsidRPr="00F92CE6" w:rsidRDefault="00BC7368">
      <w:pPr>
        <w:pStyle w:val="ConsPlusNormal"/>
        <w:jc w:val="right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center"/>
        <w:rPr>
          <w:rFonts w:ascii="Times New Roman" w:hAnsi="Times New Roman" w:cs="Times New Roman"/>
        </w:rPr>
      </w:pPr>
      <w:bookmarkStart w:id="4" w:name="P205"/>
      <w:bookmarkEnd w:id="4"/>
      <w:r w:rsidRPr="00F92CE6">
        <w:rPr>
          <w:rFonts w:ascii="Times New Roman" w:hAnsi="Times New Roman" w:cs="Times New Roman"/>
        </w:rPr>
        <w:t>План</w:t>
      </w:r>
    </w:p>
    <w:p w:rsidR="00137995" w:rsidRDefault="00E44725">
      <w:pPr>
        <w:pStyle w:val="ConsPlusNormal"/>
        <w:jc w:val="center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внутреннего финансового аудита </w:t>
      </w:r>
    </w:p>
    <w:p w:rsidR="000A7CA7" w:rsidRDefault="000A7CA7" w:rsidP="000A7CA7">
      <w:pPr>
        <w:pStyle w:val="ConsPlusNormal"/>
        <w:jc w:val="center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ударственной </w:t>
      </w:r>
      <w:r w:rsidRPr="00F92CE6">
        <w:rPr>
          <w:rFonts w:ascii="Times New Roman" w:hAnsi="Times New Roman" w:cs="Times New Roman"/>
        </w:rPr>
        <w:t>служб</w:t>
      </w:r>
      <w:r>
        <w:rPr>
          <w:rFonts w:ascii="Times New Roman" w:hAnsi="Times New Roman" w:cs="Times New Roman"/>
        </w:rPr>
        <w:t>ы</w:t>
      </w:r>
      <w:r w:rsidRPr="00F92CE6">
        <w:rPr>
          <w:rFonts w:ascii="Times New Roman" w:hAnsi="Times New Roman" w:cs="Times New Roman"/>
        </w:rPr>
        <w:t xml:space="preserve"> Чуваш</w:t>
      </w:r>
      <w:r>
        <w:rPr>
          <w:rFonts w:ascii="Times New Roman" w:hAnsi="Times New Roman" w:cs="Times New Roman"/>
        </w:rPr>
        <w:t>ской Республики</w:t>
      </w:r>
      <w:r w:rsidRPr="00F92CE6">
        <w:rPr>
          <w:rFonts w:ascii="Times New Roman" w:hAnsi="Times New Roman" w:cs="Times New Roman"/>
        </w:rPr>
        <w:t xml:space="preserve"> по делам юстиции </w:t>
      </w:r>
    </w:p>
    <w:p w:rsidR="00E44725" w:rsidRPr="00F92CE6" w:rsidRDefault="00E44725">
      <w:pPr>
        <w:pStyle w:val="ConsPlusNormal"/>
        <w:jc w:val="center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на 20__ год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1474"/>
        <w:gridCol w:w="1020"/>
        <w:gridCol w:w="1020"/>
        <w:gridCol w:w="1304"/>
        <w:gridCol w:w="2158"/>
      </w:tblGrid>
      <w:tr w:rsidR="00137995" w:rsidRPr="00F92CE6" w:rsidTr="00137995">
        <w:tc>
          <w:tcPr>
            <w:tcW w:w="567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31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 xml:space="preserve">Тема аудиторского </w:t>
            </w: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74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 xml:space="preserve">Объект аудита </w:t>
            </w:r>
          </w:p>
        </w:tc>
        <w:tc>
          <w:tcPr>
            <w:tcW w:w="1020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  <w:tc>
          <w:tcPr>
            <w:tcW w:w="1020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304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 xml:space="preserve">Срок проведения аудиторской проверки </w:t>
            </w:r>
          </w:p>
        </w:tc>
        <w:tc>
          <w:tcPr>
            <w:tcW w:w="2158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аудитор</w:t>
            </w:r>
          </w:p>
        </w:tc>
      </w:tr>
      <w:tr w:rsidR="00137995" w:rsidRPr="00F92CE6" w:rsidTr="00137995">
        <w:tc>
          <w:tcPr>
            <w:tcW w:w="567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137995" w:rsidRPr="00F92CE6" w:rsidRDefault="00137995" w:rsidP="0013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7</w:t>
            </w:r>
          </w:p>
        </w:tc>
      </w:tr>
      <w:tr w:rsidR="00137995" w:rsidRPr="00F92CE6" w:rsidTr="00137995">
        <w:tc>
          <w:tcPr>
            <w:tcW w:w="567" w:type="dxa"/>
          </w:tcPr>
          <w:p w:rsidR="00137995" w:rsidRPr="00F92CE6" w:rsidRDefault="00137995" w:rsidP="00137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37995" w:rsidRPr="00F92CE6" w:rsidRDefault="00137995" w:rsidP="00137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37995" w:rsidRPr="00F92CE6" w:rsidRDefault="00137995" w:rsidP="00137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37995" w:rsidRPr="00F92CE6" w:rsidRDefault="00137995" w:rsidP="00137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37995" w:rsidRPr="00F92CE6" w:rsidRDefault="00137995" w:rsidP="00137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37995" w:rsidRPr="00F92CE6" w:rsidRDefault="00137995" w:rsidP="00137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137995" w:rsidRPr="00F92CE6" w:rsidRDefault="00137995" w:rsidP="00137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F92CE6" w:rsidRDefault="00F92CE6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lastRenderedPageBreak/>
        <w:t xml:space="preserve">Приложение </w:t>
      </w:r>
      <w:r w:rsidR="00137995">
        <w:rPr>
          <w:rFonts w:ascii="Times New Roman" w:hAnsi="Times New Roman" w:cs="Times New Roman"/>
        </w:rPr>
        <w:t>№</w:t>
      </w:r>
      <w:r w:rsidRPr="00F92CE6">
        <w:rPr>
          <w:rFonts w:ascii="Times New Roman" w:hAnsi="Times New Roman" w:cs="Times New Roman"/>
        </w:rPr>
        <w:t xml:space="preserve"> 2</w:t>
      </w: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к Порядку осуществления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ударственной </w:t>
      </w:r>
      <w:r w:rsidRPr="00F92CE6">
        <w:rPr>
          <w:rFonts w:ascii="Times New Roman" w:hAnsi="Times New Roman" w:cs="Times New Roman"/>
        </w:rPr>
        <w:t>служб</w:t>
      </w:r>
      <w:r>
        <w:rPr>
          <w:rFonts w:ascii="Times New Roman" w:hAnsi="Times New Roman" w:cs="Times New Roman"/>
        </w:rPr>
        <w:t>ой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Чуваш</w:t>
      </w:r>
      <w:r>
        <w:rPr>
          <w:rFonts w:ascii="Times New Roman" w:hAnsi="Times New Roman" w:cs="Times New Roman"/>
        </w:rPr>
        <w:t>ской Республики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по делам юстиции </w:t>
      </w:r>
    </w:p>
    <w:p w:rsidR="00137995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внутреннего финансового аудита</w:t>
      </w:r>
    </w:p>
    <w:p w:rsidR="00137995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</w:p>
    <w:p w:rsidR="00137995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_________________________________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(должность руководителя субъекта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   бюджетных процедур)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___________    _____________________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F92CE6">
        <w:rPr>
          <w:rFonts w:ascii="Times New Roman" w:hAnsi="Times New Roman" w:cs="Times New Roman"/>
        </w:rPr>
        <w:t xml:space="preserve">подпись)   </w:t>
      </w:r>
      <w:proofErr w:type="gramEnd"/>
      <w:r w:rsidRPr="00F92CE6">
        <w:rPr>
          <w:rFonts w:ascii="Times New Roman" w:hAnsi="Times New Roman" w:cs="Times New Roman"/>
        </w:rPr>
        <w:t xml:space="preserve">  (расшифровка подписи)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</w:t>
      </w:r>
      <w:r w:rsidR="00FA6705">
        <w:rPr>
          <w:rFonts w:ascii="Times New Roman" w:hAnsi="Times New Roman" w:cs="Times New Roman"/>
        </w:rPr>
        <w:t>«</w:t>
      </w:r>
      <w:r w:rsidRPr="00F92CE6">
        <w:rPr>
          <w:rFonts w:ascii="Times New Roman" w:hAnsi="Times New Roman" w:cs="Times New Roman"/>
        </w:rPr>
        <w:t>__</w:t>
      </w:r>
      <w:r w:rsidR="00FA6705">
        <w:rPr>
          <w:rFonts w:ascii="Times New Roman" w:hAnsi="Times New Roman" w:cs="Times New Roman"/>
        </w:rPr>
        <w:t>»</w:t>
      </w:r>
      <w:r w:rsidRPr="00F92CE6">
        <w:rPr>
          <w:rFonts w:ascii="Times New Roman" w:hAnsi="Times New Roman" w:cs="Times New Roman"/>
        </w:rPr>
        <w:t xml:space="preserve"> __________ 20__ г.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 w:rsidP="00137995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55"/>
      <w:bookmarkEnd w:id="5"/>
    </w:p>
    <w:p w:rsidR="00E44725" w:rsidRPr="00137995" w:rsidRDefault="00FA6705" w:rsidP="0013799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37995">
        <w:rPr>
          <w:rFonts w:ascii="Times New Roman" w:hAnsi="Times New Roman" w:cs="Times New Roman"/>
          <w:sz w:val="22"/>
        </w:rPr>
        <w:t>План мероприятий по устранению</w:t>
      </w:r>
      <w:r w:rsidR="00E44725" w:rsidRPr="00137995">
        <w:rPr>
          <w:rFonts w:ascii="Times New Roman" w:hAnsi="Times New Roman" w:cs="Times New Roman"/>
          <w:sz w:val="22"/>
        </w:rPr>
        <w:t xml:space="preserve"> нарушений и недостатков, выявленных в</w:t>
      </w:r>
    </w:p>
    <w:p w:rsidR="00E44725" w:rsidRPr="00137995" w:rsidRDefault="00E44725" w:rsidP="0013799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37995">
        <w:rPr>
          <w:rFonts w:ascii="Times New Roman" w:hAnsi="Times New Roman" w:cs="Times New Roman"/>
          <w:sz w:val="22"/>
        </w:rPr>
        <w:t>ходе ______________________________________________________________________</w:t>
      </w:r>
    </w:p>
    <w:p w:rsidR="00E44725" w:rsidRPr="00FA6705" w:rsidRDefault="00E44725" w:rsidP="001379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A6705">
        <w:rPr>
          <w:rFonts w:ascii="Times New Roman" w:hAnsi="Times New Roman" w:cs="Times New Roman"/>
          <w:sz w:val="16"/>
          <w:szCs w:val="16"/>
        </w:rPr>
        <w:t>(наименование аудиторской проверки, наименование объекта аудита,</w:t>
      </w:r>
    </w:p>
    <w:p w:rsidR="00E44725" w:rsidRPr="00FA6705" w:rsidRDefault="00E44725" w:rsidP="001379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A6705">
        <w:rPr>
          <w:rFonts w:ascii="Times New Roman" w:hAnsi="Times New Roman" w:cs="Times New Roman"/>
          <w:sz w:val="16"/>
          <w:szCs w:val="16"/>
        </w:rPr>
        <w:t>субъекта бюджетных процедур)</w:t>
      </w:r>
    </w:p>
    <w:p w:rsidR="00137995" w:rsidRPr="00137995" w:rsidRDefault="0013799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44725" w:rsidRPr="00137995" w:rsidRDefault="0013799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37995">
        <w:rPr>
          <w:rFonts w:ascii="Times New Roman" w:hAnsi="Times New Roman" w:cs="Times New Roman"/>
          <w:sz w:val="22"/>
        </w:rPr>
        <w:t xml:space="preserve">проведенной с </w:t>
      </w:r>
      <w:r w:rsidR="00FA6705">
        <w:rPr>
          <w:rFonts w:ascii="Times New Roman" w:hAnsi="Times New Roman" w:cs="Times New Roman"/>
          <w:sz w:val="22"/>
        </w:rPr>
        <w:t>«</w:t>
      </w:r>
      <w:r w:rsidR="00E44725" w:rsidRPr="00137995">
        <w:rPr>
          <w:rFonts w:ascii="Times New Roman" w:hAnsi="Times New Roman" w:cs="Times New Roman"/>
          <w:sz w:val="22"/>
        </w:rPr>
        <w:t>__</w:t>
      </w:r>
      <w:r w:rsidR="00FA6705">
        <w:rPr>
          <w:rFonts w:ascii="Times New Roman" w:hAnsi="Times New Roman" w:cs="Times New Roman"/>
          <w:sz w:val="22"/>
        </w:rPr>
        <w:t>»</w:t>
      </w:r>
      <w:r w:rsidR="00E44725" w:rsidRPr="00137995">
        <w:rPr>
          <w:rFonts w:ascii="Times New Roman" w:hAnsi="Times New Roman" w:cs="Times New Roman"/>
          <w:sz w:val="22"/>
        </w:rPr>
        <w:t xml:space="preserve"> __________ 20__ г. по </w:t>
      </w:r>
      <w:r w:rsidR="00FA6705">
        <w:rPr>
          <w:rFonts w:ascii="Times New Roman" w:hAnsi="Times New Roman" w:cs="Times New Roman"/>
          <w:sz w:val="22"/>
        </w:rPr>
        <w:t>«</w:t>
      </w:r>
      <w:r w:rsidR="00E44725" w:rsidRPr="00137995">
        <w:rPr>
          <w:rFonts w:ascii="Times New Roman" w:hAnsi="Times New Roman" w:cs="Times New Roman"/>
          <w:sz w:val="22"/>
        </w:rPr>
        <w:t>__</w:t>
      </w:r>
      <w:r w:rsidR="00FA6705">
        <w:rPr>
          <w:rFonts w:ascii="Times New Roman" w:hAnsi="Times New Roman" w:cs="Times New Roman"/>
          <w:sz w:val="22"/>
        </w:rPr>
        <w:t>»</w:t>
      </w:r>
      <w:r w:rsidR="00E44725" w:rsidRPr="00137995">
        <w:rPr>
          <w:rFonts w:ascii="Times New Roman" w:hAnsi="Times New Roman" w:cs="Times New Roman"/>
          <w:sz w:val="22"/>
        </w:rPr>
        <w:t xml:space="preserve"> __________ 20__ г.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2324"/>
        <w:gridCol w:w="1565"/>
        <w:gridCol w:w="1304"/>
        <w:gridCol w:w="1587"/>
      </w:tblGrid>
      <w:tr w:rsidR="00E44725" w:rsidRPr="00F92CE6">
        <w:tc>
          <w:tcPr>
            <w:tcW w:w="62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Предложения, внесенные в акт аудиторской проверки</w:t>
            </w:r>
          </w:p>
        </w:tc>
        <w:tc>
          <w:tcPr>
            <w:tcW w:w="232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565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Мероприятия по устранению выявленных нарушений и недостатков</w:t>
            </w:r>
          </w:p>
        </w:tc>
        <w:tc>
          <w:tcPr>
            <w:tcW w:w="130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58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E44725" w:rsidRPr="00F92CE6">
        <w:tc>
          <w:tcPr>
            <w:tcW w:w="62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6</w:t>
            </w:r>
          </w:p>
        </w:tc>
      </w:tr>
      <w:tr w:rsidR="00E44725" w:rsidRPr="00F92CE6">
        <w:tc>
          <w:tcPr>
            <w:tcW w:w="624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13799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44725" w:rsidRPr="00F92CE6">
        <w:rPr>
          <w:rFonts w:ascii="Times New Roman" w:hAnsi="Times New Roman" w:cs="Times New Roman"/>
        </w:rPr>
        <w:t xml:space="preserve"> 3</w:t>
      </w: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к Порядку осуществления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ударственной </w:t>
      </w:r>
      <w:r w:rsidRPr="00F92CE6">
        <w:rPr>
          <w:rFonts w:ascii="Times New Roman" w:hAnsi="Times New Roman" w:cs="Times New Roman"/>
        </w:rPr>
        <w:t>служб</w:t>
      </w:r>
      <w:r>
        <w:rPr>
          <w:rFonts w:ascii="Times New Roman" w:hAnsi="Times New Roman" w:cs="Times New Roman"/>
        </w:rPr>
        <w:t>ой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Чуваш</w:t>
      </w:r>
      <w:r>
        <w:rPr>
          <w:rFonts w:ascii="Times New Roman" w:hAnsi="Times New Roman" w:cs="Times New Roman"/>
        </w:rPr>
        <w:t>ской Республики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по делам юстиции </w:t>
      </w: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внутреннего финансового аудита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________________________________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(должность руководителя субъекта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   бюджетных процедур)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___________    _____________________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F92CE6">
        <w:rPr>
          <w:rFonts w:ascii="Times New Roman" w:hAnsi="Times New Roman" w:cs="Times New Roman"/>
        </w:rPr>
        <w:t xml:space="preserve">подпись)   </w:t>
      </w:r>
      <w:proofErr w:type="gramEnd"/>
      <w:r w:rsidRPr="00F92CE6">
        <w:rPr>
          <w:rFonts w:ascii="Times New Roman" w:hAnsi="Times New Roman" w:cs="Times New Roman"/>
        </w:rPr>
        <w:t xml:space="preserve">  (расшифровка подписи)</w:t>
      </w:r>
    </w:p>
    <w:p w:rsidR="00E44725" w:rsidRPr="00F92CE6" w:rsidRDefault="00E44725" w:rsidP="00137995">
      <w:pPr>
        <w:pStyle w:val="ConsPlusNonformat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            </w:t>
      </w:r>
      <w:r w:rsidR="00FA6705">
        <w:rPr>
          <w:rFonts w:ascii="Times New Roman" w:hAnsi="Times New Roman" w:cs="Times New Roman"/>
        </w:rPr>
        <w:t>«</w:t>
      </w:r>
      <w:r w:rsidRPr="00F92CE6">
        <w:rPr>
          <w:rFonts w:ascii="Times New Roman" w:hAnsi="Times New Roman" w:cs="Times New Roman"/>
        </w:rPr>
        <w:t>__</w:t>
      </w:r>
      <w:r w:rsidR="00FA6705">
        <w:rPr>
          <w:rFonts w:ascii="Times New Roman" w:hAnsi="Times New Roman" w:cs="Times New Roman"/>
        </w:rPr>
        <w:t>»</w:t>
      </w:r>
      <w:r w:rsidRPr="00F92CE6">
        <w:rPr>
          <w:rFonts w:ascii="Times New Roman" w:hAnsi="Times New Roman" w:cs="Times New Roman"/>
        </w:rPr>
        <w:t xml:space="preserve"> __________ 20__ г.</w:t>
      </w:r>
    </w:p>
    <w:p w:rsidR="00E44725" w:rsidRPr="00137995" w:rsidRDefault="00E4472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44725" w:rsidRPr="00137995" w:rsidRDefault="002F4565" w:rsidP="00FA6705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6" w:name="P302"/>
      <w:bookmarkEnd w:id="6"/>
      <w:r w:rsidRPr="00137995">
        <w:rPr>
          <w:rFonts w:ascii="Times New Roman" w:hAnsi="Times New Roman" w:cs="Times New Roman"/>
          <w:sz w:val="22"/>
        </w:rPr>
        <w:t>Информацию об</w:t>
      </w:r>
      <w:r w:rsidR="00E44725" w:rsidRPr="00137995">
        <w:rPr>
          <w:rFonts w:ascii="Times New Roman" w:hAnsi="Times New Roman" w:cs="Times New Roman"/>
          <w:sz w:val="22"/>
        </w:rPr>
        <w:t xml:space="preserve"> </w:t>
      </w:r>
      <w:r w:rsidRPr="00137995">
        <w:rPr>
          <w:rFonts w:ascii="Times New Roman" w:hAnsi="Times New Roman" w:cs="Times New Roman"/>
          <w:sz w:val="22"/>
        </w:rPr>
        <w:t>устранении нарушений и</w:t>
      </w:r>
      <w:r w:rsidR="00E44725" w:rsidRPr="00137995">
        <w:rPr>
          <w:rFonts w:ascii="Times New Roman" w:hAnsi="Times New Roman" w:cs="Times New Roman"/>
          <w:sz w:val="22"/>
        </w:rPr>
        <w:t xml:space="preserve"> недостатков, </w:t>
      </w:r>
      <w:r w:rsidRPr="00137995">
        <w:rPr>
          <w:rFonts w:ascii="Times New Roman" w:hAnsi="Times New Roman" w:cs="Times New Roman"/>
          <w:sz w:val="22"/>
        </w:rPr>
        <w:t>выявленных в</w:t>
      </w:r>
      <w:r w:rsidR="00E44725" w:rsidRPr="00137995">
        <w:rPr>
          <w:rFonts w:ascii="Times New Roman" w:hAnsi="Times New Roman" w:cs="Times New Roman"/>
          <w:sz w:val="22"/>
        </w:rPr>
        <w:t xml:space="preserve"> ходе</w:t>
      </w:r>
    </w:p>
    <w:p w:rsidR="00E44725" w:rsidRPr="00137995" w:rsidRDefault="00E44725" w:rsidP="00FA670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3799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44725" w:rsidRPr="00137995" w:rsidRDefault="00E44725" w:rsidP="00FA67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7995">
        <w:rPr>
          <w:rFonts w:ascii="Times New Roman" w:hAnsi="Times New Roman" w:cs="Times New Roman"/>
          <w:sz w:val="16"/>
          <w:szCs w:val="16"/>
        </w:rPr>
        <w:t>(наименование аудиторской проверки, наименование объекта аудита,</w:t>
      </w:r>
    </w:p>
    <w:p w:rsidR="00E44725" w:rsidRPr="00137995" w:rsidRDefault="00E44725" w:rsidP="00FA67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7995">
        <w:rPr>
          <w:rFonts w:ascii="Times New Roman" w:hAnsi="Times New Roman" w:cs="Times New Roman"/>
          <w:sz w:val="16"/>
          <w:szCs w:val="16"/>
        </w:rPr>
        <w:t>субъекта бюджетных процедур)</w:t>
      </w:r>
    </w:p>
    <w:p w:rsidR="00E44725" w:rsidRPr="00137995" w:rsidRDefault="00E4472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37995">
        <w:rPr>
          <w:rFonts w:ascii="Times New Roman" w:hAnsi="Times New Roman" w:cs="Times New Roman"/>
          <w:sz w:val="22"/>
        </w:rPr>
        <w:t xml:space="preserve">проведенной с </w:t>
      </w:r>
      <w:r w:rsidR="00FA6705">
        <w:rPr>
          <w:rFonts w:ascii="Times New Roman" w:hAnsi="Times New Roman" w:cs="Times New Roman"/>
          <w:sz w:val="22"/>
        </w:rPr>
        <w:t>«</w:t>
      </w:r>
      <w:r w:rsidRPr="00137995">
        <w:rPr>
          <w:rFonts w:ascii="Times New Roman" w:hAnsi="Times New Roman" w:cs="Times New Roman"/>
          <w:sz w:val="22"/>
        </w:rPr>
        <w:t>__</w:t>
      </w:r>
      <w:r w:rsidR="00FA6705">
        <w:rPr>
          <w:rFonts w:ascii="Times New Roman" w:hAnsi="Times New Roman" w:cs="Times New Roman"/>
          <w:sz w:val="22"/>
        </w:rPr>
        <w:t>»</w:t>
      </w:r>
      <w:r w:rsidRPr="00137995">
        <w:rPr>
          <w:rFonts w:ascii="Times New Roman" w:hAnsi="Times New Roman" w:cs="Times New Roman"/>
          <w:sz w:val="22"/>
        </w:rPr>
        <w:t xml:space="preserve"> __________ 20__ г. по </w:t>
      </w:r>
      <w:r w:rsidR="00FA6705">
        <w:rPr>
          <w:rFonts w:ascii="Times New Roman" w:hAnsi="Times New Roman" w:cs="Times New Roman"/>
          <w:sz w:val="22"/>
        </w:rPr>
        <w:t>«</w:t>
      </w:r>
      <w:r w:rsidRPr="00137995">
        <w:rPr>
          <w:rFonts w:ascii="Times New Roman" w:hAnsi="Times New Roman" w:cs="Times New Roman"/>
          <w:sz w:val="22"/>
        </w:rPr>
        <w:t>__</w:t>
      </w:r>
      <w:r w:rsidR="00FA6705">
        <w:rPr>
          <w:rFonts w:ascii="Times New Roman" w:hAnsi="Times New Roman" w:cs="Times New Roman"/>
          <w:sz w:val="22"/>
        </w:rPr>
        <w:t>»</w:t>
      </w:r>
      <w:r w:rsidRPr="00137995">
        <w:rPr>
          <w:rFonts w:ascii="Times New Roman" w:hAnsi="Times New Roman" w:cs="Times New Roman"/>
          <w:sz w:val="22"/>
        </w:rPr>
        <w:t xml:space="preserve"> __________ 20__ г.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3345"/>
        <w:gridCol w:w="2381"/>
      </w:tblGrid>
      <w:tr w:rsidR="00E44725" w:rsidRPr="00137995">
        <w:tc>
          <w:tcPr>
            <w:tcW w:w="510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Предложения, внесенные в акт аудиторской проверки</w:t>
            </w:r>
          </w:p>
        </w:tc>
        <w:tc>
          <w:tcPr>
            <w:tcW w:w="3345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2381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Принятые меры по устранению выявленных нарушений и недостатков</w:t>
            </w:r>
          </w:p>
        </w:tc>
      </w:tr>
      <w:tr w:rsidR="00E44725" w:rsidRPr="00F92CE6">
        <w:tc>
          <w:tcPr>
            <w:tcW w:w="510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5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4</w:t>
            </w:r>
          </w:p>
        </w:tc>
      </w:tr>
      <w:tr w:rsidR="00E44725" w:rsidRPr="00F92CE6">
        <w:tc>
          <w:tcPr>
            <w:tcW w:w="510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Ответственный исполнитель</w:t>
      </w: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___________                 ___________               _____________________</w:t>
      </w: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(</w:t>
      </w:r>
      <w:proofErr w:type="gramStart"/>
      <w:r w:rsidRPr="00F92CE6">
        <w:rPr>
          <w:rFonts w:ascii="Times New Roman" w:hAnsi="Times New Roman" w:cs="Times New Roman"/>
        </w:rPr>
        <w:t xml:space="preserve">должность)   </w:t>
      </w:r>
      <w:proofErr w:type="gramEnd"/>
      <w:r w:rsidRPr="00F92CE6">
        <w:rPr>
          <w:rFonts w:ascii="Times New Roman" w:hAnsi="Times New Roman" w:cs="Times New Roman"/>
        </w:rPr>
        <w:t xml:space="preserve">               (подпись)                (расшифровка подписи)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rmal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lastRenderedPageBreak/>
        <w:t xml:space="preserve">Приложение </w:t>
      </w:r>
      <w:r w:rsidR="00137995">
        <w:rPr>
          <w:rFonts w:ascii="Times New Roman" w:hAnsi="Times New Roman" w:cs="Times New Roman"/>
        </w:rPr>
        <w:t>№</w:t>
      </w:r>
      <w:r w:rsidRPr="00F92CE6">
        <w:rPr>
          <w:rFonts w:ascii="Times New Roman" w:hAnsi="Times New Roman" w:cs="Times New Roman"/>
        </w:rPr>
        <w:t xml:space="preserve"> 4</w:t>
      </w: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к Порядку осуществления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ударственной </w:t>
      </w:r>
      <w:r w:rsidRPr="00F92CE6">
        <w:rPr>
          <w:rFonts w:ascii="Times New Roman" w:hAnsi="Times New Roman" w:cs="Times New Roman"/>
        </w:rPr>
        <w:t>служб</w:t>
      </w:r>
      <w:r>
        <w:rPr>
          <w:rFonts w:ascii="Times New Roman" w:hAnsi="Times New Roman" w:cs="Times New Roman"/>
        </w:rPr>
        <w:t>ой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Чуваш</w:t>
      </w:r>
      <w:r>
        <w:rPr>
          <w:rFonts w:ascii="Times New Roman" w:hAnsi="Times New Roman" w:cs="Times New Roman"/>
        </w:rPr>
        <w:t>ской Республики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по делам юстиции </w:t>
      </w: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внутреннего финансового аудита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 w:rsidP="00137995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39"/>
      <w:bookmarkEnd w:id="7"/>
      <w:r w:rsidRPr="00F92CE6">
        <w:rPr>
          <w:rFonts w:ascii="Times New Roman" w:hAnsi="Times New Roman" w:cs="Times New Roman"/>
        </w:rPr>
        <w:t>ГОДОВАЯ ОТЧЕТНОСТЬ</w:t>
      </w:r>
    </w:p>
    <w:p w:rsidR="00E44725" w:rsidRPr="00F92CE6" w:rsidRDefault="00E44725" w:rsidP="00137995">
      <w:pPr>
        <w:pStyle w:val="ConsPlusNonformat"/>
        <w:jc w:val="center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о результатах осуществления внутреннего финансового аудита</w:t>
      </w:r>
    </w:p>
    <w:p w:rsidR="00137995" w:rsidRPr="00137995" w:rsidRDefault="00137995" w:rsidP="001379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7995">
        <w:rPr>
          <w:rFonts w:ascii="Times New Roman" w:hAnsi="Times New Roman" w:cs="Times New Roman"/>
          <w:sz w:val="20"/>
        </w:rPr>
        <w:t>Госслужбой Чувашии по делам юстиции</w:t>
      </w: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по состоянию на </w:t>
      </w:r>
      <w:r w:rsidR="00FA6705">
        <w:rPr>
          <w:rFonts w:ascii="Times New Roman" w:hAnsi="Times New Roman" w:cs="Times New Roman"/>
        </w:rPr>
        <w:t>«</w:t>
      </w:r>
      <w:r w:rsidRPr="00F92CE6">
        <w:rPr>
          <w:rFonts w:ascii="Times New Roman" w:hAnsi="Times New Roman" w:cs="Times New Roman"/>
        </w:rPr>
        <w:t>__</w:t>
      </w:r>
      <w:r w:rsidR="00FA6705">
        <w:rPr>
          <w:rFonts w:ascii="Times New Roman" w:hAnsi="Times New Roman" w:cs="Times New Roman"/>
        </w:rPr>
        <w:t>»</w:t>
      </w:r>
      <w:r w:rsidRPr="00F92CE6">
        <w:rPr>
          <w:rFonts w:ascii="Times New Roman" w:hAnsi="Times New Roman" w:cs="Times New Roman"/>
        </w:rPr>
        <w:t xml:space="preserve"> __________ 20__ г.</w:t>
      </w: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1. Общие сведения о результатах внутреннего финансового аудита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E44725" w:rsidRPr="00F92CE6">
        <w:tc>
          <w:tcPr>
            <w:tcW w:w="6803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Значения показателя</w:t>
            </w:r>
          </w:p>
        </w:tc>
      </w:tr>
      <w:tr w:rsidR="00E44725" w:rsidRPr="00F92CE6">
        <w:tc>
          <w:tcPr>
            <w:tcW w:w="6803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2</w:t>
            </w: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из них:</w:t>
            </w:r>
          </w:p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проведенных аудиторских мероприятий, единиц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в том числе:</w:t>
            </w:r>
          </w:p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в отношении системы внутреннего финансового контроля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достоверности бюджетной отчетности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из них:</w:t>
            </w:r>
          </w:p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проведенных плановых аудиторских мероприятий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из них:</w:t>
            </w:r>
          </w:p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исполненных рекомендаций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6803" w:type="dxa"/>
            <w:vAlign w:val="center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из них:</w:t>
            </w:r>
          </w:p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исполненных предложений</w:t>
            </w:r>
          </w:p>
        </w:tc>
        <w:tc>
          <w:tcPr>
            <w:tcW w:w="2268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4725F0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</w:t>
      </w:r>
    </w:p>
    <w:p w:rsidR="004725F0" w:rsidRDefault="004725F0">
      <w:pPr>
        <w:pStyle w:val="ConsPlusNonformat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nformat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nformat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nformat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nformat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lastRenderedPageBreak/>
        <w:t xml:space="preserve">  2. Сведения о выявленных нарушениях и недостатках, тыс. руб.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247"/>
        <w:gridCol w:w="1247"/>
        <w:gridCol w:w="1247"/>
        <w:gridCol w:w="1361"/>
      </w:tblGrid>
      <w:tr w:rsidR="00E44725" w:rsidRPr="00F92CE6">
        <w:tc>
          <w:tcPr>
            <w:tcW w:w="3969" w:type="dxa"/>
            <w:vMerge w:val="restart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Количество (единиц)</w:t>
            </w:r>
          </w:p>
        </w:tc>
        <w:tc>
          <w:tcPr>
            <w:tcW w:w="1247" w:type="dxa"/>
            <w:vMerge w:val="restart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Объем (тыс. руб.)</w:t>
            </w:r>
          </w:p>
        </w:tc>
        <w:tc>
          <w:tcPr>
            <w:tcW w:w="2608" w:type="dxa"/>
            <w:gridSpan w:val="2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Динамика нарушений и недостатков по сравнению с прошлым отчетным периодом</w:t>
            </w:r>
          </w:p>
        </w:tc>
      </w:tr>
      <w:tr w:rsidR="00E44725" w:rsidRPr="00F92CE6">
        <w:tc>
          <w:tcPr>
            <w:tcW w:w="3969" w:type="dxa"/>
            <w:vMerge/>
          </w:tcPr>
          <w:p w:rsidR="00E44725" w:rsidRPr="00F92CE6" w:rsidRDefault="00E44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44725" w:rsidRPr="00F92CE6" w:rsidRDefault="00E44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44725" w:rsidRPr="00F92CE6" w:rsidRDefault="00E44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(%)</w:t>
            </w: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5</w:t>
            </w: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Нецелевое использование бюджетных средств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Нарушения правил ведения бюджетного учета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Нарушения порядка составления бюджетной отчетности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Нарушения порядка администрирования доходов бюджета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4725" w:rsidRPr="00F92CE6">
        <w:tc>
          <w:tcPr>
            <w:tcW w:w="3969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  <w:r w:rsidRPr="00F92CE6">
              <w:rPr>
                <w:rFonts w:ascii="Times New Roman" w:hAnsi="Times New Roman" w:cs="Times New Roman"/>
              </w:rPr>
              <w:t>Прочие нарушения и недостатки</w:t>
            </w: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4725" w:rsidRPr="00F92CE6" w:rsidRDefault="00E44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Руководитель субъекта</w:t>
      </w: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внутреннего финансового аудита   ___________   ______________________</w:t>
      </w: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F92CE6">
        <w:rPr>
          <w:rFonts w:ascii="Times New Roman" w:hAnsi="Times New Roman" w:cs="Times New Roman"/>
        </w:rPr>
        <w:t xml:space="preserve">подпись)   </w:t>
      </w:r>
      <w:proofErr w:type="gramEnd"/>
      <w:r w:rsidRPr="00F92CE6">
        <w:rPr>
          <w:rFonts w:ascii="Times New Roman" w:hAnsi="Times New Roman" w:cs="Times New Roman"/>
        </w:rPr>
        <w:t xml:space="preserve"> (расшифровка подписи)</w:t>
      </w:r>
    </w:p>
    <w:p w:rsidR="00E44725" w:rsidRPr="00F92CE6" w:rsidRDefault="00E44725">
      <w:pPr>
        <w:pStyle w:val="ConsPlusNonformat"/>
        <w:jc w:val="both"/>
        <w:rPr>
          <w:rFonts w:ascii="Times New Roman" w:hAnsi="Times New Roman" w:cs="Times New Roman"/>
        </w:rPr>
      </w:pPr>
    </w:p>
    <w:p w:rsidR="00E44725" w:rsidRPr="00F92CE6" w:rsidRDefault="00FA67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44725" w:rsidRPr="00F92CE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E44725" w:rsidRPr="00F92CE6">
        <w:rPr>
          <w:rFonts w:ascii="Times New Roman" w:hAnsi="Times New Roman" w:cs="Times New Roman"/>
        </w:rPr>
        <w:t xml:space="preserve"> __________ 20__ г.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137995" w:rsidRDefault="00137995">
      <w:pPr>
        <w:pStyle w:val="ConsPlusNormal"/>
        <w:jc w:val="both"/>
        <w:rPr>
          <w:rFonts w:ascii="Times New Roman" w:hAnsi="Times New Roman" w:cs="Times New Roman"/>
        </w:rPr>
      </w:pPr>
    </w:p>
    <w:p w:rsidR="002F4565" w:rsidRDefault="002F4565">
      <w:pPr>
        <w:pStyle w:val="ConsPlusNormal"/>
        <w:jc w:val="both"/>
        <w:rPr>
          <w:rFonts w:ascii="Times New Roman" w:hAnsi="Times New Roman" w:cs="Times New Roman"/>
        </w:rPr>
      </w:pPr>
    </w:p>
    <w:p w:rsidR="004725F0" w:rsidRDefault="004725F0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Приложение </w:t>
      </w:r>
      <w:r w:rsidR="00137995">
        <w:rPr>
          <w:rFonts w:ascii="Times New Roman" w:hAnsi="Times New Roman" w:cs="Times New Roman"/>
        </w:rPr>
        <w:t>№</w:t>
      </w:r>
      <w:r w:rsidRPr="00F92CE6">
        <w:rPr>
          <w:rFonts w:ascii="Times New Roman" w:hAnsi="Times New Roman" w:cs="Times New Roman"/>
        </w:rPr>
        <w:t xml:space="preserve"> 5</w:t>
      </w: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к Порядку осуществления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ударственной </w:t>
      </w:r>
      <w:r w:rsidRPr="00F92CE6">
        <w:rPr>
          <w:rFonts w:ascii="Times New Roman" w:hAnsi="Times New Roman" w:cs="Times New Roman"/>
        </w:rPr>
        <w:t>служб</w:t>
      </w:r>
      <w:r>
        <w:rPr>
          <w:rFonts w:ascii="Times New Roman" w:hAnsi="Times New Roman" w:cs="Times New Roman"/>
        </w:rPr>
        <w:t>ой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Чуваш</w:t>
      </w:r>
      <w:r>
        <w:rPr>
          <w:rFonts w:ascii="Times New Roman" w:hAnsi="Times New Roman" w:cs="Times New Roman"/>
        </w:rPr>
        <w:t>ской Республики</w:t>
      </w:r>
      <w:r w:rsidRPr="00F92CE6">
        <w:rPr>
          <w:rFonts w:ascii="Times New Roman" w:hAnsi="Times New Roman" w:cs="Times New Roman"/>
        </w:rPr>
        <w:t xml:space="preserve"> </w:t>
      </w:r>
    </w:p>
    <w:p w:rsidR="000A7CA7" w:rsidRDefault="000A7CA7" w:rsidP="000A7CA7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по делам юстиции </w:t>
      </w:r>
    </w:p>
    <w:p w:rsidR="00137995" w:rsidRPr="00F92CE6" w:rsidRDefault="00137995" w:rsidP="00137995">
      <w:pPr>
        <w:pStyle w:val="ConsPlusNormal"/>
        <w:jc w:val="right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внутреннего финансового аудита</w:t>
      </w:r>
    </w:p>
    <w:p w:rsidR="00E44725" w:rsidRPr="00F92CE6" w:rsidRDefault="00E44725">
      <w:pPr>
        <w:pStyle w:val="ConsPlusNormal"/>
        <w:jc w:val="right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p w:rsidR="00E44725" w:rsidRPr="00F92CE6" w:rsidRDefault="00E44725">
      <w:pPr>
        <w:pStyle w:val="ConsPlusNormal"/>
        <w:jc w:val="center"/>
        <w:rPr>
          <w:rFonts w:ascii="Times New Roman" w:hAnsi="Times New Roman" w:cs="Times New Roman"/>
        </w:rPr>
      </w:pPr>
      <w:bookmarkStart w:id="8" w:name="P467"/>
      <w:bookmarkEnd w:id="8"/>
      <w:r w:rsidRPr="00F92CE6">
        <w:rPr>
          <w:rFonts w:ascii="Times New Roman" w:hAnsi="Times New Roman" w:cs="Times New Roman"/>
        </w:rPr>
        <w:t>Реестр</w:t>
      </w:r>
    </w:p>
    <w:p w:rsidR="000A7CA7" w:rsidRDefault="00E44725" w:rsidP="000A7CA7">
      <w:pPr>
        <w:pStyle w:val="ConsPlusNormal"/>
        <w:jc w:val="center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бюджетных рисков </w:t>
      </w:r>
      <w:r w:rsidR="000A7CA7" w:rsidRPr="00F92CE6">
        <w:rPr>
          <w:rFonts w:ascii="Times New Roman" w:hAnsi="Times New Roman" w:cs="Times New Roman"/>
        </w:rPr>
        <w:t>Гос</w:t>
      </w:r>
      <w:r w:rsidR="000A7CA7">
        <w:rPr>
          <w:rFonts w:ascii="Times New Roman" w:hAnsi="Times New Roman" w:cs="Times New Roman"/>
        </w:rPr>
        <w:t xml:space="preserve">ударственной </w:t>
      </w:r>
      <w:r w:rsidR="000A7CA7" w:rsidRPr="00F92CE6">
        <w:rPr>
          <w:rFonts w:ascii="Times New Roman" w:hAnsi="Times New Roman" w:cs="Times New Roman"/>
        </w:rPr>
        <w:t>служб</w:t>
      </w:r>
      <w:r w:rsidR="000A7CA7">
        <w:rPr>
          <w:rFonts w:ascii="Times New Roman" w:hAnsi="Times New Roman" w:cs="Times New Roman"/>
        </w:rPr>
        <w:t>ы</w:t>
      </w:r>
    </w:p>
    <w:p w:rsidR="000A7CA7" w:rsidRDefault="000A7CA7" w:rsidP="000A7CA7">
      <w:pPr>
        <w:pStyle w:val="ConsPlusNormal"/>
        <w:jc w:val="center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>Чуваш</w:t>
      </w:r>
      <w:r>
        <w:rPr>
          <w:rFonts w:ascii="Times New Roman" w:hAnsi="Times New Roman" w:cs="Times New Roman"/>
        </w:rPr>
        <w:t xml:space="preserve">ской Республики </w:t>
      </w:r>
      <w:r w:rsidRPr="00F92CE6">
        <w:rPr>
          <w:rFonts w:ascii="Times New Roman" w:hAnsi="Times New Roman" w:cs="Times New Roman"/>
        </w:rPr>
        <w:t>по делам юстиции</w:t>
      </w:r>
    </w:p>
    <w:p w:rsidR="00E44725" w:rsidRPr="00F92CE6" w:rsidRDefault="00E44725">
      <w:pPr>
        <w:pStyle w:val="ConsPlusNormal"/>
        <w:jc w:val="center"/>
        <w:rPr>
          <w:rFonts w:ascii="Times New Roman" w:hAnsi="Times New Roman" w:cs="Times New Roman"/>
        </w:rPr>
      </w:pPr>
      <w:r w:rsidRPr="00F92CE6">
        <w:rPr>
          <w:rFonts w:ascii="Times New Roman" w:hAnsi="Times New Roman" w:cs="Times New Roman"/>
        </w:rPr>
        <w:t xml:space="preserve">по состоянию на </w:t>
      </w:r>
      <w:r w:rsidR="00FA6705">
        <w:rPr>
          <w:rFonts w:ascii="Times New Roman" w:hAnsi="Times New Roman" w:cs="Times New Roman"/>
        </w:rPr>
        <w:t>«</w:t>
      </w:r>
      <w:r w:rsidRPr="00F92CE6">
        <w:rPr>
          <w:rFonts w:ascii="Times New Roman" w:hAnsi="Times New Roman" w:cs="Times New Roman"/>
        </w:rPr>
        <w:t>__</w:t>
      </w:r>
      <w:r w:rsidR="00FA6705">
        <w:rPr>
          <w:rFonts w:ascii="Times New Roman" w:hAnsi="Times New Roman" w:cs="Times New Roman"/>
        </w:rPr>
        <w:t>»</w:t>
      </w:r>
      <w:r w:rsidRPr="00F92CE6">
        <w:rPr>
          <w:rFonts w:ascii="Times New Roman" w:hAnsi="Times New Roman" w:cs="Times New Roman"/>
        </w:rPr>
        <w:t xml:space="preserve"> __________ 20__ г.</w:t>
      </w:r>
    </w:p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281"/>
        <w:gridCol w:w="992"/>
        <w:gridCol w:w="993"/>
        <w:gridCol w:w="992"/>
        <w:gridCol w:w="992"/>
        <w:gridCol w:w="992"/>
        <w:gridCol w:w="1134"/>
        <w:gridCol w:w="993"/>
        <w:gridCol w:w="708"/>
      </w:tblGrid>
      <w:tr w:rsidR="00D55993" w:rsidRPr="00F92CE6" w:rsidTr="00D55993">
        <w:tc>
          <w:tcPr>
            <w:tcW w:w="557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81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Описание бюджетного риска</w:t>
            </w: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Наименование владельца бюджетного риска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Оценка значимости (уровня) бюджетного риска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Оценка вероятности бюджетного риска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Оценка степени влияния бюджетного риска</w:t>
            </w:r>
          </w:p>
        </w:tc>
        <w:tc>
          <w:tcPr>
            <w:tcW w:w="1134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Описание последствий бюджетного риска</w:t>
            </w: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Описание причин бюджетного риска</w:t>
            </w:r>
          </w:p>
        </w:tc>
        <w:tc>
          <w:tcPr>
            <w:tcW w:w="708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Меры по предупреждению и (или) минимизации (устранению) бюджетного риска</w:t>
            </w:r>
          </w:p>
        </w:tc>
      </w:tr>
      <w:tr w:rsidR="00E44725" w:rsidRPr="00F92CE6" w:rsidTr="00D55993">
        <w:tc>
          <w:tcPr>
            <w:tcW w:w="557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E44725" w:rsidRPr="00137995" w:rsidRDefault="00E447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44725" w:rsidRPr="00F92CE6" w:rsidTr="00D55993">
        <w:tc>
          <w:tcPr>
            <w:tcW w:w="557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725" w:rsidRPr="00F92CE6" w:rsidTr="00D55993">
        <w:tc>
          <w:tcPr>
            <w:tcW w:w="557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44725" w:rsidRPr="00137995" w:rsidRDefault="00E447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4725" w:rsidRPr="00F92CE6" w:rsidRDefault="00E44725">
      <w:pPr>
        <w:pStyle w:val="ConsPlusNormal"/>
        <w:jc w:val="both"/>
        <w:rPr>
          <w:rFonts w:ascii="Times New Roman" w:hAnsi="Times New Roman" w:cs="Times New Roman"/>
        </w:rPr>
      </w:pPr>
    </w:p>
    <w:sectPr w:rsidR="00E44725" w:rsidRPr="00F92CE6" w:rsidSect="007E2FAD">
      <w:pgSz w:w="11905" w:h="16838"/>
      <w:pgMar w:top="1134" w:right="848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DCD"/>
    <w:multiLevelType w:val="hybridMultilevel"/>
    <w:tmpl w:val="FD868F0E"/>
    <w:lvl w:ilvl="0" w:tplc="6868F1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25"/>
    <w:rsid w:val="000A7CA7"/>
    <w:rsid w:val="0011063C"/>
    <w:rsid w:val="00137995"/>
    <w:rsid w:val="0025334B"/>
    <w:rsid w:val="0026057B"/>
    <w:rsid w:val="00280202"/>
    <w:rsid w:val="002D2967"/>
    <w:rsid w:val="002F4565"/>
    <w:rsid w:val="003B3F77"/>
    <w:rsid w:val="00401FF0"/>
    <w:rsid w:val="0040464C"/>
    <w:rsid w:val="004725F0"/>
    <w:rsid w:val="004B7AE6"/>
    <w:rsid w:val="005A552D"/>
    <w:rsid w:val="005F1364"/>
    <w:rsid w:val="00681BB7"/>
    <w:rsid w:val="006C7BFC"/>
    <w:rsid w:val="0076683D"/>
    <w:rsid w:val="007E2FAD"/>
    <w:rsid w:val="007E5D16"/>
    <w:rsid w:val="009159E5"/>
    <w:rsid w:val="0094091E"/>
    <w:rsid w:val="00AC6766"/>
    <w:rsid w:val="00BC7368"/>
    <w:rsid w:val="00C0245B"/>
    <w:rsid w:val="00D55993"/>
    <w:rsid w:val="00D84D62"/>
    <w:rsid w:val="00E44725"/>
    <w:rsid w:val="00F246E7"/>
    <w:rsid w:val="00F92CE6"/>
    <w:rsid w:val="00FA670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06CA"/>
  <w15:chartTrackingRefBased/>
  <w15:docId w15:val="{F03CCBAE-EEDE-4979-AFF8-6B0F8E36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16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link w:val="60"/>
    <w:locked/>
    <w:rsid w:val="0040464C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464C"/>
    <w:pPr>
      <w:widowControl w:val="0"/>
      <w:shd w:val="clear" w:color="auto" w:fill="FFFFFF"/>
      <w:spacing w:after="60" w:line="240" w:lineRule="atLeast"/>
      <w:jc w:val="both"/>
    </w:pPr>
    <w:rPr>
      <w:b/>
      <w:bCs/>
      <w:sz w:val="21"/>
      <w:szCs w:val="21"/>
    </w:rPr>
  </w:style>
  <w:style w:type="character" w:customStyle="1" w:styleId="a5">
    <w:name w:val="Основной текст Знак"/>
    <w:link w:val="a6"/>
    <w:locked/>
    <w:rsid w:val="0040464C"/>
    <w:rPr>
      <w:spacing w:val="-2"/>
      <w:shd w:val="clear" w:color="auto" w:fill="FFFFFF"/>
    </w:rPr>
  </w:style>
  <w:style w:type="paragraph" w:styleId="a6">
    <w:name w:val="Body Text"/>
    <w:basedOn w:val="a"/>
    <w:link w:val="a5"/>
    <w:rsid w:val="0040464C"/>
    <w:pPr>
      <w:widowControl w:val="0"/>
      <w:shd w:val="clear" w:color="auto" w:fill="FFFFFF"/>
      <w:spacing w:before="240" w:after="0" w:line="274" w:lineRule="exact"/>
      <w:jc w:val="both"/>
    </w:pPr>
    <w:rPr>
      <w:spacing w:val="-2"/>
    </w:rPr>
  </w:style>
  <w:style w:type="character" w:customStyle="1" w:styleId="1">
    <w:name w:val="Основной текст Знак1"/>
    <w:basedOn w:val="a0"/>
    <w:uiPriority w:val="99"/>
    <w:semiHidden/>
    <w:rsid w:val="0040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FCF41C00CD5C198C4B8766AB66EF744F5F8A218A47418246288746F845E63A29067F7D06D09B7FA62BB6E001E680932ECE8600A84FI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1CFCF41C00CD5C198C4B8766AB66EF744F5F8A218A47418246288746F845E63A29067F7D06D09B7FA62BB6E001E680932ECE8600A84FI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1CFCF41C00CD5C198C4B8766AB66EF744F5F8A218A47418246288746F845E63A29067E750FD19B7FA62BB6E001E680932ECE8600A84FI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CFCF41C00CD5C198C4B8766AB66EF74495F872C8F47418246288746F845E63A29067B7D07D2912AFC3BB2A954E39E9B39D08D1EA8FEA64F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8B06-48A0-4B8B-8CC3-967EA64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16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Наталия Наварнова</dc:creator>
  <cp:keywords/>
  <dc:description/>
  <cp:lastModifiedBy>Минюст ЧР Наталия Наварнова</cp:lastModifiedBy>
  <cp:revision>22</cp:revision>
  <cp:lastPrinted>2020-09-11T05:31:00Z</cp:lastPrinted>
  <dcterms:created xsi:type="dcterms:W3CDTF">2020-09-08T11:08:00Z</dcterms:created>
  <dcterms:modified xsi:type="dcterms:W3CDTF">2020-10-21T07:28:00Z</dcterms:modified>
</cp:coreProperties>
</file>