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4068"/>
        <w:gridCol w:w="1260"/>
        <w:gridCol w:w="4140"/>
      </w:tblGrid>
      <w:tr w:rsidR="00840F3E" w:rsidRPr="00EE7A4D" w:rsidTr="00BD50B9">
        <w:tc>
          <w:tcPr>
            <w:tcW w:w="4068" w:type="dxa"/>
          </w:tcPr>
          <w:p w:rsidR="00840F3E" w:rsidRPr="00840F3E" w:rsidRDefault="00840F3E" w:rsidP="00BD50B9">
            <w:pPr>
              <w:pStyle w:val="1"/>
              <w:rPr>
                <w:b w:val="0"/>
                <w:sz w:val="20"/>
              </w:rPr>
            </w:pPr>
          </w:p>
          <w:p w:rsidR="00840F3E" w:rsidRPr="00840F3E" w:rsidRDefault="00840F3E" w:rsidP="00BD50B9">
            <w:pPr>
              <w:pStyle w:val="1"/>
              <w:rPr>
                <w:b w:val="0"/>
                <w:sz w:val="20"/>
              </w:rPr>
            </w:pPr>
            <w:r w:rsidRPr="00840F3E">
              <w:rPr>
                <w:sz w:val="20"/>
              </w:rPr>
              <w:t>ЧĂВАШ РЕСПУБЛИКИН</w:t>
            </w:r>
          </w:p>
          <w:p w:rsidR="00840F3E" w:rsidRPr="00840F3E" w:rsidRDefault="00840F3E" w:rsidP="00BD50B9">
            <w:pPr>
              <w:pStyle w:val="1"/>
              <w:rPr>
                <w:b w:val="0"/>
                <w:sz w:val="20"/>
              </w:rPr>
            </w:pPr>
            <w:r w:rsidRPr="00840F3E">
              <w:rPr>
                <w:sz w:val="20"/>
              </w:rPr>
              <w:t>ГРАЖДĂНЛА ОБОРОНА ТАТА</w:t>
            </w:r>
          </w:p>
          <w:p w:rsidR="00840F3E" w:rsidRPr="00840F3E" w:rsidRDefault="00840F3E" w:rsidP="00BD50B9">
            <w:pPr>
              <w:pStyle w:val="1"/>
              <w:rPr>
                <w:b w:val="0"/>
                <w:sz w:val="20"/>
              </w:rPr>
            </w:pPr>
            <w:r w:rsidRPr="00840F3E">
              <w:rPr>
                <w:sz w:val="20"/>
              </w:rPr>
              <w:t xml:space="preserve">ЧРЕЗВЫЧАЙЛĂ ЛАРУ-ТĂРУ ЫЙТǍВĚСЕМПЕ ĚÇЛЕКЕН </w:t>
            </w:r>
          </w:p>
          <w:p w:rsidR="00840F3E" w:rsidRPr="00840F3E" w:rsidRDefault="00840F3E" w:rsidP="00BD50B9">
            <w:pPr>
              <w:pStyle w:val="1"/>
              <w:rPr>
                <w:b w:val="0"/>
                <w:sz w:val="20"/>
              </w:rPr>
            </w:pPr>
            <w:r w:rsidRPr="00840F3E">
              <w:rPr>
                <w:sz w:val="20"/>
              </w:rPr>
              <w:t>ПАТШАЛĂХ КОМИТЕЧĚ</w:t>
            </w:r>
          </w:p>
          <w:p w:rsidR="00840F3E" w:rsidRPr="00840F3E" w:rsidRDefault="00840F3E" w:rsidP="00BD50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40F3E" w:rsidRPr="00840F3E" w:rsidRDefault="00840F3E" w:rsidP="00BD5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F3E" w:rsidRPr="00840F3E" w:rsidRDefault="00840F3E" w:rsidP="00BD50B9">
            <w:pPr>
              <w:jc w:val="center"/>
              <w:rPr>
                <w:sz w:val="20"/>
                <w:szCs w:val="20"/>
              </w:rPr>
            </w:pPr>
            <w:r w:rsidRPr="00840F3E">
              <w:rPr>
                <w:noProof/>
                <w:sz w:val="20"/>
                <w:szCs w:val="20"/>
              </w:rPr>
              <w:drawing>
                <wp:inline distT="0" distB="0" distL="0" distR="0">
                  <wp:extent cx="675640" cy="723265"/>
                  <wp:effectExtent l="1905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40F3E" w:rsidRPr="00840F3E" w:rsidRDefault="00840F3E" w:rsidP="00BD50B9">
            <w:pPr>
              <w:pStyle w:val="2"/>
              <w:rPr>
                <w:i/>
              </w:rPr>
            </w:pPr>
          </w:p>
          <w:p w:rsidR="00840F3E" w:rsidRPr="00840F3E" w:rsidRDefault="00840F3E" w:rsidP="00BD50B9">
            <w:pPr>
              <w:pStyle w:val="2"/>
              <w:rPr>
                <w:b w:val="0"/>
              </w:rPr>
            </w:pPr>
            <w:r w:rsidRPr="00840F3E">
              <w:t>ГОСУДАРСТВЕННЫЙ КОМИТЕТ</w:t>
            </w:r>
          </w:p>
          <w:p w:rsidR="00840F3E" w:rsidRPr="00840F3E" w:rsidRDefault="00840F3E" w:rsidP="00BD50B9">
            <w:pPr>
              <w:jc w:val="center"/>
              <w:rPr>
                <w:b/>
                <w:sz w:val="20"/>
                <w:szCs w:val="20"/>
              </w:rPr>
            </w:pPr>
            <w:r w:rsidRPr="00840F3E">
              <w:rPr>
                <w:b/>
                <w:sz w:val="20"/>
                <w:szCs w:val="20"/>
              </w:rPr>
              <w:t>ЧУВАШСКОЙ РЕСПУБЛИКИ</w:t>
            </w:r>
          </w:p>
          <w:p w:rsidR="00840F3E" w:rsidRPr="00840F3E" w:rsidRDefault="00840F3E" w:rsidP="00BD50B9">
            <w:pPr>
              <w:jc w:val="center"/>
              <w:rPr>
                <w:b/>
                <w:sz w:val="20"/>
                <w:szCs w:val="20"/>
              </w:rPr>
            </w:pPr>
            <w:r w:rsidRPr="00840F3E">
              <w:rPr>
                <w:b/>
                <w:sz w:val="20"/>
                <w:szCs w:val="20"/>
              </w:rPr>
              <w:t xml:space="preserve">ПО ДЕЛАМ </w:t>
            </w:r>
            <w:proofErr w:type="gramStart"/>
            <w:r w:rsidRPr="00840F3E">
              <w:rPr>
                <w:b/>
                <w:sz w:val="20"/>
                <w:szCs w:val="20"/>
              </w:rPr>
              <w:t>ГРАЖДАНСКОЙ</w:t>
            </w:r>
            <w:proofErr w:type="gramEnd"/>
          </w:p>
          <w:p w:rsidR="00840F3E" w:rsidRPr="00840F3E" w:rsidRDefault="00840F3E" w:rsidP="00BD50B9">
            <w:pPr>
              <w:jc w:val="center"/>
              <w:rPr>
                <w:b/>
                <w:sz w:val="20"/>
                <w:szCs w:val="20"/>
              </w:rPr>
            </w:pPr>
            <w:r w:rsidRPr="00840F3E">
              <w:rPr>
                <w:b/>
                <w:sz w:val="20"/>
                <w:szCs w:val="20"/>
              </w:rPr>
              <w:t xml:space="preserve">ОБОРОНЫ И </w:t>
            </w:r>
            <w:proofErr w:type="gramStart"/>
            <w:r w:rsidRPr="00840F3E">
              <w:rPr>
                <w:b/>
                <w:sz w:val="20"/>
                <w:szCs w:val="20"/>
              </w:rPr>
              <w:t>ЧРЕЗВЫЧАЙНЫМ</w:t>
            </w:r>
            <w:proofErr w:type="gramEnd"/>
          </w:p>
          <w:p w:rsidR="00840F3E" w:rsidRPr="00840F3E" w:rsidRDefault="00840F3E" w:rsidP="00BD50B9">
            <w:pPr>
              <w:jc w:val="center"/>
              <w:rPr>
                <w:b/>
                <w:sz w:val="20"/>
                <w:szCs w:val="20"/>
              </w:rPr>
            </w:pPr>
            <w:r w:rsidRPr="00840F3E">
              <w:rPr>
                <w:b/>
                <w:sz w:val="20"/>
                <w:szCs w:val="20"/>
              </w:rPr>
              <w:t>СИТУАЦИЯМ</w:t>
            </w:r>
          </w:p>
          <w:p w:rsidR="00840F3E" w:rsidRPr="00840F3E" w:rsidRDefault="00840F3E" w:rsidP="00BD50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F3E" w:rsidRPr="00EE7A4D" w:rsidTr="00BD50B9">
        <w:tc>
          <w:tcPr>
            <w:tcW w:w="4068" w:type="dxa"/>
          </w:tcPr>
          <w:p w:rsidR="00840F3E" w:rsidRPr="00EE7A4D" w:rsidRDefault="00840F3E" w:rsidP="00BD50B9">
            <w:pPr>
              <w:pStyle w:val="1"/>
              <w:rPr>
                <w:b w:val="0"/>
                <w:szCs w:val="24"/>
              </w:rPr>
            </w:pPr>
            <w:proofErr w:type="gramStart"/>
            <w:r w:rsidRPr="00EE7A4D">
              <w:rPr>
                <w:szCs w:val="24"/>
              </w:rPr>
              <w:t>П</w:t>
            </w:r>
            <w:proofErr w:type="gramEnd"/>
            <w:r w:rsidRPr="00EE7A4D">
              <w:rPr>
                <w:szCs w:val="24"/>
              </w:rPr>
              <w:t xml:space="preserve"> Р И К А З</w:t>
            </w:r>
          </w:p>
          <w:p w:rsidR="00840F3E" w:rsidRPr="00EE7A4D" w:rsidRDefault="00840F3E" w:rsidP="00BD50B9">
            <w:pPr>
              <w:pStyle w:val="1"/>
              <w:rPr>
                <w:b w:val="0"/>
                <w:sz w:val="28"/>
                <w:szCs w:val="28"/>
              </w:rPr>
            </w:pPr>
            <w:r w:rsidRPr="00EE7A4D">
              <w:rPr>
                <w:sz w:val="28"/>
                <w:szCs w:val="28"/>
              </w:rPr>
              <w:t>___________ № ____</w:t>
            </w:r>
          </w:p>
          <w:p w:rsidR="00840F3E" w:rsidRPr="00EE7A4D" w:rsidRDefault="00840F3E" w:rsidP="00BD50B9">
            <w:pPr>
              <w:jc w:val="center"/>
            </w:pPr>
            <w:proofErr w:type="spellStart"/>
            <w:r w:rsidRPr="00EE7A4D">
              <w:t>Шупашкар</w:t>
            </w:r>
            <w:proofErr w:type="spellEnd"/>
            <w:r w:rsidRPr="00EE7A4D">
              <w:t xml:space="preserve"> хули</w:t>
            </w:r>
          </w:p>
        </w:tc>
        <w:tc>
          <w:tcPr>
            <w:tcW w:w="1260" w:type="dxa"/>
          </w:tcPr>
          <w:p w:rsidR="00840F3E" w:rsidRPr="00EE7A4D" w:rsidRDefault="00840F3E" w:rsidP="00BD5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40F3E" w:rsidRPr="00EE7A4D" w:rsidRDefault="00840F3E" w:rsidP="00BD50B9">
            <w:pPr>
              <w:jc w:val="center"/>
              <w:rPr>
                <w:b/>
              </w:rPr>
            </w:pPr>
            <w:proofErr w:type="gramStart"/>
            <w:r w:rsidRPr="00EE7A4D">
              <w:rPr>
                <w:b/>
              </w:rPr>
              <w:t>П</w:t>
            </w:r>
            <w:proofErr w:type="gramEnd"/>
            <w:r w:rsidRPr="00EE7A4D">
              <w:rPr>
                <w:b/>
              </w:rPr>
              <w:t xml:space="preserve"> Р И К А З</w:t>
            </w:r>
          </w:p>
          <w:p w:rsidR="00840F3E" w:rsidRPr="00EE7A4D" w:rsidRDefault="00840F3E" w:rsidP="00BD50B9">
            <w:pPr>
              <w:pStyle w:val="1"/>
              <w:rPr>
                <w:b w:val="0"/>
                <w:sz w:val="28"/>
                <w:szCs w:val="28"/>
              </w:rPr>
            </w:pPr>
            <w:r w:rsidRPr="00EE7A4D">
              <w:rPr>
                <w:sz w:val="28"/>
                <w:szCs w:val="28"/>
              </w:rPr>
              <w:t>__________ № ____</w:t>
            </w:r>
          </w:p>
          <w:p w:rsidR="00840F3E" w:rsidRPr="00EE7A4D" w:rsidRDefault="00840F3E" w:rsidP="00BD50B9">
            <w:pPr>
              <w:jc w:val="center"/>
            </w:pPr>
            <w:r w:rsidRPr="00EE7A4D">
              <w:t>г. Чебоксары</w:t>
            </w:r>
          </w:p>
        </w:tc>
      </w:tr>
    </w:tbl>
    <w:p w:rsidR="00960515" w:rsidRDefault="00960515" w:rsidP="00D931FC"/>
    <w:p w:rsidR="00847B10" w:rsidRDefault="00847B10" w:rsidP="00D931FC"/>
    <w:p w:rsidR="00840F3E" w:rsidRPr="00A93BA9" w:rsidRDefault="00174C77" w:rsidP="0031540A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</w:t>
      </w:r>
      <w:proofErr w:type="gramStart"/>
      <w:r w:rsidR="00767127" w:rsidRPr="00A93BA9">
        <w:rPr>
          <w:b/>
          <w:bCs/>
          <w:sz w:val="25"/>
          <w:szCs w:val="25"/>
        </w:rPr>
        <w:t xml:space="preserve">Об организации взаимодействия уполномоченного учреждения с Государственным комитетом Чувашской Республики по делам гражданской обороны и чрезвычайным ситуациям и его подведомственными учреждениями по вопросам </w:t>
      </w:r>
      <w:r w:rsidR="001D1A61" w:rsidRPr="00A93BA9">
        <w:rPr>
          <w:b/>
          <w:bCs/>
          <w:sz w:val="25"/>
          <w:szCs w:val="25"/>
        </w:rPr>
        <w:t>осуществления закупок</w:t>
      </w:r>
      <w:r w:rsidR="004D43CA" w:rsidRPr="00A93BA9">
        <w:rPr>
          <w:b/>
          <w:bCs/>
          <w:sz w:val="25"/>
          <w:szCs w:val="25"/>
        </w:rPr>
        <w:t xml:space="preserve"> товаров, работ, услуг</w:t>
      </w:r>
      <w:r w:rsidR="008A6270" w:rsidRPr="00A93BA9">
        <w:rPr>
          <w:b/>
          <w:bCs/>
          <w:sz w:val="25"/>
          <w:szCs w:val="25"/>
        </w:rPr>
        <w:t xml:space="preserve"> </w:t>
      </w:r>
      <w:r w:rsidR="004D43CA" w:rsidRPr="00A93BA9">
        <w:rPr>
          <w:b/>
          <w:bCs/>
          <w:sz w:val="25"/>
          <w:szCs w:val="25"/>
        </w:rPr>
        <w:t xml:space="preserve">в соответствии с </w:t>
      </w:r>
      <w:r w:rsidR="008A6270" w:rsidRPr="00A93BA9">
        <w:rPr>
          <w:b/>
          <w:bCs/>
          <w:sz w:val="25"/>
          <w:szCs w:val="25"/>
        </w:rPr>
        <w:t>Федеральн</w:t>
      </w:r>
      <w:r w:rsidR="004D43CA" w:rsidRPr="00A93BA9">
        <w:rPr>
          <w:b/>
          <w:bCs/>
          <w:sz w:val="25"/>
          <w:szCs w:val="25"/>
        </w:rPr>
        <w:t>ым</w:t>
      </w:r>
      <w:r w:rsidR="008A6270" w:rsidRPr="00A93BA9">
        <w:rPr>
          <w:b/>
          <w:bCs/>
          <w:sz w:val="25"/>
          <w:szCs w:val="25"/>
        </w:rPr>
        <w:t xml:space="preserve"> закон</w:t>
      </w:r>
      <w:r w:rsidR="004D43CA" w:rsidRPr="00A93BA9">
        <w:rPr>
          <w:b/>
          <w:bCs/>
          <w:sz w:val="25"/>
          <w:szCs w:val="25"/>
        </w:rPr>
        <w:t>ом</w:t>
      </w:r>
      <w:r w:rsidR="008A6270" w:rsidRPr="00A93BA9">
        <w:rPr>
          <w:b/>
          <w:bCs/>
          <w:sz w:val="25"/>
          <w:szCs w:val="25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840F3E" w:rsidRPr="00A93BA9" w:rsidRDefault="00840F3E" w:rsidP="00840F3E">
      <w:pPr>
        <w:ind w:right="5472"/>
        <w:jc w:val="both"/>
        <w:rPr>
          <w:b/>
          <w:bCs/>
          <w:sz w:val="25"/>
          <w:szCs w:val="25"/>
        </w:rPr>
      </w:pPr>
    </w:p>
    <w:p w:rsidR="00C47014" w:rsidRPr="00A93BA9" w:rsidRDefault="00F02B50" w:rsidP="00F02B50">
      <w:pPr>
        <w:jc w:val="center"/>
        <w:rPr>
          <w:b/>
          <w:sz w:val="25"/>
          <w:szCs w:val="25"/>
        </w:rPr>
      </w:pPr>
      <w:r w:rsidRPr="00A93BA9">
        <w:rPr>
          <w:b/>
          <w:sz w:val="25"/>
          <w:szCs w:val="25"/>
        </w:rPr>
        <w:t xml:space="preserve"> </w:t>
      </w:r>
      <w:r w:rsidR="000A7158" w:rsidRPr="00A93BA9">
        <w:rPr>
          <w:b/>
          <w:sz w:val="25"/>
          <w:szCs w:val="25"/>
        </w:rPr>
        <w:t xml:space="preserve"> </w:t>
      </w:r>
      <w:r w:rsidR="00C47014" w:rsidRPr="00A93BA9">
        <w:rPr>
          <w:b/>
          <w:sz w:val="25"/>
          <w:szCs w:val="25"/>
        </w:rPr>
        <w:t xml:space="preserve"> </w:t>
      </w:r>
    </w:p>
    <w:p w:rsidR="00C47014" w:rsidRPr="00A93BA9" w:rsidRDefault="00670631" w:rsidP="000E20BE">
      <w:pPr>
        <w:ind w:firstLine="709"/>
        <w:jc w:val="both"/>
        <w:rPr>
          <w:sz w:val="25"/>
          <w:szCs w:val="25"/>
        </w:rPr>
      </w:pPr>
      <w:proofErr w:type="gramStart"/>
      <w:r w:rsidRPr="00A93BA9">
        <w:rPr>
          <w:sz w:val="25"/>
          <w:szCs w:val="25"/>
        </w:rPr>
        <w:t xml:space="preserve">В </w:t>
      </w:r>
      <w:r w:rsidR="001308C1" w:rsidRPr="00A93BA9">
        <w:rPr>
          <w:sz w:val="25"/>
          <w:szCs w:val="25"/>
        </w:rPr>
        <w:t>соответствии с</w:t>
      </w:r>
      <w:r w:rsidR="007F4BC9">
        <w:rPr>
          <w:sz w:val="25"/>
          <w:szCs w:val="25"/>
        </w:rPr>
        <w:t>о</w:t>
      </w:r>
      <w:r w:rsidR="001308C1" w:rsidRPr="00A93BA9">
        <w:rPr>
          <w:sz w:val="25"/>
          <w:szCs w:val="25"/>
        </w:rPr>
        <w:t xml:space="preserve"> </w:t>
      </w:r>
      <w:r w:rsidR="000931B2" w:rsidRPr="00A93BA9">
        <w:rPr>
          <w:sz w:val="25"/>
          <w:szCs w:val="25"/>
        </w:rPr>
        <w:t>стать</w:t>
      </w:r>
      <w:r w:rsidR="007F4BC9">
        <w:rPr>
          <w:sz w:val="25"/>
          <w:szCs w:val="25"/>
        </w:rPr>
        <w:t>ей</w:t>
      </w:r>
      <w:r w:rsidR="000931B2" w:rsidRPr="00A93BA9">
        <w:rPr>
          <w:sz w:val="25"/>
          <w:szCs w:val="25"/>
        </w:rPr>
        <w:t xml:space="preserve"> 26</w:t>
      </w:r>
      <w:r w:rsidR="001D1A61" w:rsidRPr="00A93BA9">
        <w:rPr>
          <w:sz w:val="25"/>
          <w:szCs w:val="25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4D43CA" w:rsidRPr="00A93BA9">
        <w:rPr>
          <w:sz w:val="25"/>
          <w:szCs w:val="25"/>
        </w:rPr>
        <w:t xml:space="preserve"> (далее – Федеральный закон)</w:t>
      </w:r>
      <w:r w:rsidR="001D1A61" w:rsidRPr="00A93BA9">
        <w:rPr>
          <w:sz w:val="25"/>
          <w:szCs w:val="25"/>
        </w:rPr>
        <w:t xml:space="preserve"> и пунктом 2 Постановления Кабинета Министров Чувашской Республики от 12 июля 2019 г. № 294 «О создании казенного учреждения Чувашской Республики «Служба обеспечения мероприятий гражданской защиты» Министерства Чувашской Республики по</w:t>
      </w:r>
      <w:proofErr w:type="gramEnd"/>
      <w:r w:rsidR="001D1A61" w:rsidRPr="00A93BA9">
        <w:rPr>
          <w:sz w:val="25"/>
          <w:szCs w:val="25"/>
        </w:rPr>
        <w:t xml:space="preserve"> делам гражданской обороны и чрезвычайным ситуациям»</w:t>
      </w:r>
      <w:r w:rsidR="00FE226E" w:rsidRPr="00A93BA9">
        <w:rPr>
          <w:sz w:val="25"/>
          <w:szCs w:val="25"/>
        </w:rPr>
        <w:t xml:space="preserve"> </w:t>
      </w:r>
      <w:r w:rsidR="00291808" w:rsidRPr="00A93BA9">
        <w:rPr>
          <w:sz w:val="25"/>
          <w:szCs w:val="25"/>
        </w:rPr>
        <w:t>и в целях</w:t>
      </w:r>
      <w:r w:rsidR="001D1A61" w:rsidRPr="00A93BA9">
        <w:rPr>
          <w:sz w:val="25"/>
          <w:szCs w:val="25"/>
        </w:rPr>
        <w:t xml:space="preserve"> </w:t>
      </w:r>
      <w:r w:rsidR="00291808" w:rsidRPr="00A93BA9">
        <w:rPr>
          <w:sz w:val="25"/>
          <w:szCs w:val="25"/>
        </w:rPr>
        <w:t xml:space="preserve">обеспечения функционирования Государственного комитета Чувашской Республики по делам гражданской обороны и чрезвычайным ситуациям (далее – ГКЧС Чувашии) и подведомственных ему учреждений </w:t>
      </w:r>
      <w:proofErr w:type="spellStart"/>
      <w:proofErr w:type="gramStart"/>
      <w:r w:rsidR="00C47014" w:rsidRPr="00A93BA9">
        <w:rPr>
          <w:sz w:val="25"/>
          <w:szCs w:val="25"/>
        </w:rPr>
        <w:t>п</w:t>
      </w:r>
      <w:proofErr w:type="spellEnd"/>
      <w:proofErr w:type="gramEnd"/>
      <w:r w:rsidR="00C47014" w:rsidRPr="00A93BA9">
        <w:rPr>
          <w:sz w:val="25"/>
          <w:szCs w:val="25"/>
        </w:rPr>
        <w:t xml:space="preserve"> </w:t>
      </w:r>
      <w:proofErr w:type="spellStart"/>
      <w:r w:rsidR="00C47014" w:rsidRPr="00A93BA9">
        <w:rPr>
          <w:sz w:val="25"/>
          <w:szCs w:val="25"/>
        </w:rPr>
        <w:t>р</w:t>
      </w:r>
      <w:proofErr w:type="spellEnd"/>
      <w:r w:rsidR="00C47014" w:rsidRPr="00A93BA9">
        <w:rPr>
          <w:sz w:val="25"/>
          <w:szCs w:val="25"/>
        </w:rPr>
        <w:t xml:space="preserve"> и к а </w:t>
      </w:r>
      <w:proofErr w:type="spellStart"/>
      <w:r w:rsidR="00C47014" w:rsidRPr="00A93BA9">
        <w:rPr>
          <w:sz w:val="25"/>
          <w:szCs w:val="25"/>
        </w:rPr>
        <w:t>з</w:t>
      </w:r>
      <w:proofErr w:type="spellEnd"/>
      <w:r w:rsidR="00C47014" w:rsidRPr="00A93BA9">
        <w:rPr>
          <w:sz w:val="25"/>
          <w:szCs w:val="25"/>
        </w:rPr>
        <w:t xml:space="preserve"> </w:t>
      </w:r>
      <w:proofErr w:type="spellStart"/>
      <w:r w:rsidR="00C47014" w:rsidRPr="00A93BA9">
        <w:rPr>
          <w:sz w:val="25"/>
          <w:szCs w:val="25"/>
        </w:rPr>
        <w:t>ы</w:t>
      </w:r>
      <w:proofErr w:type="spellEnd"/>
      <w:r w:rsidR="00C47014" w:rsidRPr="00A93BA9">
        <w:rPr>
          <w:sz w:val="25"/>
          <w:szCs w:val="25"/>
        </w:rPr>
        <w:t xml:space="preserve"> в а ю:</w:t>
      </w:r>
    </w:p>
    <w:tbl>
      <w:tblPr>
        <w:tblW w:w="8788" w:type="dxa"/>
        <w:tblInd w:w="534" w:type="dxa"/>
        <w:tblLook w:val="01E0"/>
      </w:tblPr>
      <w:tblGrid>
        <w:gridCol w:w="2551"/>
        <w:gridCol w:w="567"/>
        <w:gridCol w:w="5670"/>
      </w:tblGrid>
      <w:tr w:rsidR="008C0257" w:rsidRPr="00A93BA9" w:rsidTr="008C0257">
        <w:tc>
          <w:tcPr>
            <w:tcW w:w="2551" w:type="dxa"/>
            <w:hideMark/>
          </w:tcPr>
          <w:p w:rsidR="008C0257" w:rsidRPr="00A93BA9" w:rsidRDefault="008C0257" w:rsidP="000E20BE">
            <w:pPr>
              <w:ind w:firstLine="709"/>
              <w:rPr>
                <w:sz w:val="25"/>
                <w:szCs w:val="25"/>
              </w:rPr>
            </w:pPr>
          </w:p>
        </w:tc>
        <w:tc>
          <w:tcPr>
            <w:tcW w:w="567" w:type="dxa"/>
            <w:hideMark/>
          </w:tcPr>
          <w:p w:rsidR="008C0257" w:rsidRPr="00A93BA9" w:rsidRDefault="008C0257" w:rsidP="000E20BE">
            <w:pPr>
              <w:pStyle w:val="a8"/>
              <w:ind w:left="0" w:right="0"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5670" w:type="dxa"/>
            <w:hideMark/>
          </w:tcPr>
          <w:p w:rsidR="008C0257" w:rsidRPr="00A93BA9" w:rsidRDefault="008C0257" w:rsidP="000E20BE">
            <w:pPr>
              <w:pStyle w:val="a8"/>
              <w:ind w:left="0" w:right="0" w:firstLine="709"/>
              <w:rPr>
                <w:sz w:val="25"/>
                <w:szCs w:val="25"/>
              </w:rPr>
            </w:pPr>
          </w:p>
        </w:tc>
      </w:tr>
      <w:tr w:rsidR="008C0257" w:rsidRPr="00A93BA9" w:rsidTr="00BD50B9">
        <w:tc>
          <w:tcPr>
            <w:tcW w:w="2551" w:type="dxa"/>
            <w:hideMark/>
          </w:tcPr>
          <w:p w:rsidR="008C0257" w:rsidRPr="00A93BA9" w:rsidRDefault="008C0257" w:rsidP="000E20BE">
            <w:pPr>
              <w:ind w:firstLine="709"/>
              <w:rPr>
                <w:sz w:val="25"/>
                <w:szCs w:val="25"/>
              </w:rPr>
            </w:pPr>
          </w:p>
        </w:tc>
        <w:tc>
          <w:tcPr>
            <w:tcW w:w="567" w:type="dxa"/>
            <w:hideMark/>
          </w:tcPr>
          <w:p w:rsidR="008C0257" w:rsidRPr="00A93BA9" w:rsidRDefault="008C0257" w:rsidP="000E20BE">
            <w:pPr>
              <w:pStyle w:val="a8"/>
              <w:ind w:left="0" w:right="0"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5670" w:type="dxa"/>
            <w:hideMark/>
          </w:tcPr>
          <w:p w:rsidR="008C0257" w:rsidRPr="00A93BA9" w:rsidRDefault="008C0257" w:rsidP="000E20BE">
            <w:pPr>
              <w:pStyle w:val="a8"/>
              <w:ind w:left="0" w:right="0" w:firstLine="709"/>
              <w:rPr>
                <w:sz w:val="25"/>
                <w:szCs w:val="25"/>
              </w:rPr>
            </w:pPr>
          </w:p>
        </w:tc>
      </w:tr>
    </w:tbl>
    <w:p w:rsidR="00E07F22" w:rsidRPr="00A93BA9" w:rsidRDefault="00E07F22" w:rsidP="000E20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3BA9">
        <w:rPr>
          <w:sz w:val="25"/>
          <w:szCs w:val="25"/>
        </w:rPr>
        <w:t xml:space="preserve">1. </w:t>
      </w:r>
      <w:r w:rsidR="00291808" w:rsidRPr="00A93BA9">
        <w:rPr>
          <w:sz w:val="25"/>
          <w:szCs w:val="25"/>
        </w:rPr>
        <w:t xml:space="preserve">Закрепить за казенным учреждением Чувашской Республики «Служба обеспечения мероприятий гражданской защиты» (далее – уполномоченное учреждение) </w:t>
      </w:r>
      <w:r w:rsidR="004D43CA" w:rsidRPr="00A93BA9">
        <w:rPr>
          <w:sz w:val="25"/>
          <w:szCs w:val="25"/>
        </w:rPr>
        <w:t>статус</w:t>
      </w:r>
      <w:r w:rsidR="00291808" w:rsidRPr="00A93BA9">
        <w:rPr>
          <w:sz w:val="25"/>
          <w:szCs w:val="25"/>
        </w:rPr>
        <w:t xml:space="preserve"> уполномоченного учреждения по вопросам осуществления закупок товаров, работ, услуг </w:t>
      </w:r>
      <w:r w:rsidR="004D43CA" w:rsidRPr="00A93BA9">
        <w:rPr>
          <w:sz w:val="25"/>
          <w:szCs w:val="25"/>
        </w:rPr>
        <w:t>в соответствии с Федеральным законом для нужд ГКЧС Чувашии и подведомственных ему учреждений</w:t>
      </w:r>
      <w:r w:rsidR="004D1F25" w:rsidRPr="00A93BA9">
        <w:rPr>
          <w:sz w:val="25"/>
          <w:szCs w:val="25"/>
        </w:rPr>
        <w:t>.</w:t>
      </w:r>
    </w:p>
    <w:p w:rsidR="007408CA" w:rsidRPr="00A93BA9" w:rsidRDefault="00300DB5" w:rsidP="000E20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3BA9">
        <w:rPr>
          <w:sz w:val="25"/>
          <w:szCs w:val="25"/>
        </w:rPr>
        <w:t xml:space="preserve">2. </w:t>
      </w:r>
      <w:r w:rsidR="004D43CA" w:rsidRPr="00A93BA9">
        <w:rPr>
          <w:sz w:val="25"/>
          <w:szCs w:val="25"/>
        </w:rPr>
        <w:t xml:space="preserve">Утвердить Порядок взаимодействия уполномоченного учреждения с ГКЧС Чувашии и подведомственными ему учреждениями по вопросам осуществления закупок товаров, работ, услуг в соответствии с Федеральным законом для нужд </w:t>
      </w:r>
      <w:r w:rsidR="00190098" w:rsidRPr="00A93BA9">
        <w:rPr>
          <w:sz w:val="25"/>
          <w:szCs w:val="25"/>
        </w:rPr>
        <w:t>ГКЧС Чувашии</w:t>
      </w:r>
      <w:r w:rsidR="004D43CA" w:rsidRPr="00A93BA9">
        <w:rPr>
          <w:sz w:val="25"/>
          <w:szCs w:val="25"/>
        </w:rPr>
        <w:t xml:space="preserve"> и подведомственных ему учреждений</w:t>
      </w:r>
      <w:r w:rsidR="006E2D09" w:rsidRPr="00A93BA9">
        <w:rPr>
          <w:sz w:val="25"/>
          <w:szCs w:val="25"/>
        </w:rPr>
        <w:t xml:space="preserve"> согласно приложению к настоящему Приказу.</w:t>
      </w:r>
      <w:r w:rsidR="004D1F25" w:rsidRPr="00A93BA9">
        <w:rPr>
          <w:sz w:val="25"/>
          <w:szCs w:val="25"/>
        </w:rPr>
        <w:t xml:space="preserve"> </w:t>
      </w:r>
    </w:p>
    <w:p w:rsidR="00F11BD8" w:rsidRPr="00A93BA9" w:rsidRDefault="004D43CA" w:rsidP="000E20BE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A93BA9">
        <w:rPr>
          <w:color w:val="000000"/>
          <w:sz w:val="25"/>
          <w:szCs w:val="25"/>
        </w:rPr>
        <w:t>3</w:t>
      </w:r>
      <w:r w:rsidR="00F11BD8" w:rsidRPr="00A93BA9">
        <w:rPr>
          <w:color w:val="000000"/>
          <w:sz w:val="25"/>
          <w:szCs w:val="25"/>
        </w:rPr>
        <w:t xml:space="preserve">. </w:t>
      </w:r>
      <w:r w:rsidR="001C1FCF" w:rsidRPr="00A93BA9">
        <w:rPr>
          <w:color w:val="000000"/>
          <w:sz w:val="25"/>
          <w:szCs w:val="25"/>
        </w:rPr>
        <w:t xml:space="preserve">Контроль за исполнением настоящего приказа возложить на </w:t>
      </w:r>
      <w:r w:rsidRPr="00A93BA9">
        <w:rPr>
          <w:color w:val="000000"/>
          <w:sz w:val="25"/>
          <w:szCs w:val="25"/>
        </w:rPr>
        <w:t xml:space="preserve">заместителя </w:t>
      </w:r>
      <w:r w:rsidR="00AC559C">
        <w:rPr>
          <w:color w:val="000000"/>
          <w:sz w:val="25"/>
          <w:szCs w:val="25"/>
        </w:rPr>
        <w:t>п</w:t>
      </w:r>
      <w:r w:rsidRPr="00A93BA9">
        <w:rPr>
          <w:color w:val="000000"/>
          <w:sz w:val="25"/>
          <w:szCs w:val="25"/>
        </w:rPr>
        <w:t>редседателя ГКЧС Чувашии</w:t>
      </w:r>
      <w:r w:rsidR="00440310" w:rsidRPr="00A93BA9">
        <w:rPr>
          <w:color w:val="000000"/>
          <w:sz w:val="25"/>
          <w:szCs w:val="25"/>
        </w:rPr>
        <w:t xml:space="preserve"> </w:t>
      </w:r>
      <w:r w:rsidRPr="00A93BA9">
        <w:rPr>
          <w:sz w:val="25"/>
          <w:szCs w:val="25"/>
        </w:rPr>
        <w:t>Иванова</w:t>
      </w:r>
      <w:r w:rsidR="00440310" w:rsidRPr="00A93BA9">
        <w:rPr>
          <w:sz w:val="25"/>
          <w:szCs w:val="25"/>
        </w:rPr>
        <w:t xml:space="preserve"> </w:t>
      </w:r>
      <w:r w:rsidRPr="00A93BA9">
        <w:rPr>
          <w:sz w:val="25"/>
          <w:szCs w:val="25"/>
        </w:rPr>
        <w:t>Н</w:t>
      </w:r>
      <w:r w:rsidR="00440310" w:rsidRPr="00A93BA9">
        <w:rPr>
          <w:sz w:val="25"/>
          <w:szCs w:val="25"/>
        </w:rPr>
        <w:t>.</w:t>
      </w:r>
      <w:r w:rsidRPr="00A93BA9">
        <w:rPr>
          <w:sz w:val="25"/>
          <w:szCs w:val="25"/>
        </w:rPr>
        <w:t>Д</w:t>
      </w:r>
      <w:r w:rsidR="00440310" w:rsidRPr="00A93BA9">
        <w:rPr>
          <w:sz w:val="25"/>
          <w:szCs w:val="25"/>
        </w:rPr>
        <w:t>.</w:t>
      </w:r>
    </w:p>
    <w:p w:rsidR="004D43CA" w:rsidRPr="00A93BA9" w:rsidRDefault="004D43CA" w:rsidP="00670631">
      <w:pPr>
        <w:rPr>
          <w:sz w:val="25"/>
          <w:szCs w:val="25"/>
        </w:rPr>
      </w:pPr>
    </w:p>
    <w:p w:rsidR="004D43CA" w:rsidRPr="00A93BA9" w:rsidRDefault="004D43CA" w:rsidP="00670631">
      <w:pPr>
        <w:rPr>
          <w:sz w:val="25"/>
          <w:szCs w:val="25"/>
        </w:rPr>
      </w:pPr>
    </w:p>
    <w:p w:rsidR="00190098" w:rsidRPr="00A93BA9" w:rsidRDefault="00190098" w:rsidP="00670631">
      <w:pPr>
        <w:rPr>
          <w:sz w:val="25"/>
          <w:szCs w:val="25"/>
        </w:rPr>
      </w:pPr>
    </w:p>
    <w:p w:rsidR="00670631" w:rsidRPr="00A93BA9" w:rsidRDefault="00300DB5" w:rsidP="00670631">
      <w:pPr>
        <w:rPr>
          <w:color w:val="000000"/>
          <w:sz w:val="25"/>
          <w:szCs w:val="25"/>
        </w:rPr>
      </w:pPr>
      <w:r w:rsidRPr="00A93BA9">
        <w:rPr>
          <w:sz w:val="25"/>
          <w:szCs w:val="25"/>
        </w:rPr>
        <w:t>Председатель</w:t>
      </w:r>
      <w:r w:rsidR="00670631" w:rsidRPr="00A93BA9">
        <w:rPr>
          <w:sz w:val="25"/>
          <w:szCs w:val="25"/>
        </w:rPr>
        <w:t xml:space="preserve"> </w:t>
      </w:r>
      <w:r w:rsidR="00670631" w:rsidRPr="00A93BA9">
        <w:rPr>
          <w:color w:val="000000"/>
          <w:sz w:val="25"/>
          <w:szCs w:val="25"/>
        </w:rPr>
        <w:t xml:space="preserve">Государственного комитета </w:t>
      </w:r>
    </w:p>
    <w:p w:rsidR="00670631" w:rsidRPr="00A93BA9" w:rsidRDefault="00670631" w:rsidP="00670631">
      <w:pPr>
        <w:rPr>
          <w:sz w:val="25"/>
          <w:szCs w:val="25"/>
        </w:rPr>
      </w:pPr>
      <w:r w:rsidRPr="00A93BA9">
        <w:rPr>
          <w:sz w:val="25"/>
          <w:szCs w:val="25"/>
        </w:rPr>
        <w:t>Чувашской Республики по делам гражданской обороны</w:t>
      </w:r>
    </w:p>
    <w:p w:rsidR="00046086" w:rsidRPr="00840F3E" w:rsidRDefault="00670631" w:rsidP="00670631">
      <w:pPr>
        <w:rPr>
          <w:sz w:val="26"/>
          <w:szCs w:val="26"/>
        </w:rPr>
      </w:pPr>
      <w:r w:rsidRPr="00A93BA9">
        <w:rPr>
          <w:sz w:val="25"/>
          <w:szCs w:val="25"/>
        </w:rPr>
        <w:t>и чрезвычайным ситуациям</w:t>
      </w:r>
      <w:r w:rsidR="00046086" w:rsidRPr="00A93BA9">
        <w:rPr>
          <w:sz w:val="25"/>
          <w:szCs w:val="25"/>
        </w:rPr>
        <w:t xml:space="preserve">              </w:t>
      </w:r>
      <w:r w:rsidRPr="00A93BA9">
        <w:rPr>
          <w:sz w:val="25"/>
          <w:szCs w:val="25"/>
        </w:rPr>
        <w:t xml:space="preserve">                                  </w:t>
      </w:r>
      <w:r w:rsidR="00847B10" w:rsidRPr="00A93BA9">
        <w:rPr>
          <w:sz w:val="25"/>
          <w:szCs w:val="25"/>
        </w:rPr>
        <w:t xml:space="preserve"> </w:t>
      </w:r>
      <w:r w:rsidRPr="00A93BA9">
        <w:rPr>
          <w:sz w:val="25"/>
          <w:szCs w:val="25"/>
        </w:rPr>
        <w:t xml:space="preserve">                      </w:t>
      </w:r>
      <w:r w:rsidR="007408CA" w:rsidRPr="00A93BA9">
        <w:rPr>
          <w:sz w:val="25"/>
          <w:szCs w:val="25"/>
        </w:rPr>
        <w:t>В</w:t>
      </w:r>
      <w:r w:rsidR="00156B54" w:rsidRPr="00A93BA9">
        <w:rPr>
          <w:sz w:val="25"/>
          <w:szCs w:val="25"/>
        </w:rPr>
        <w:t>.</w:t>
      </w:r>
      <w:r w:rsidR="007408CA" w:rsidRPr="00A93BA9">
        <w:rPr>
          <w:sz w:val="25"/>
          <w:szCs w:val="25"/>
        </w:rPr>
        <w:t>И</w:t>
      </w:r>
      <w:r w:rsidR="00156B54" w:rsidRPr="00A93BA9">
        <w:rPr>
          <w:sz w:val="25"/>
          <w:szCs w:val="25"/>
        </w:rPr>
        <w:t xml:space="preserve">. </w:t>
      </w:r>
      <w:r w:rsidR="007408CA" w:rsidRPr="00A93BA9">
        <w:rPr>
          <w:sz w:val="25"/>
          <w:szCs w:val="25"/>
        </w:rPr>
        <w:t>Петров</w:t>
      </w:r>
    </w:p>
    <w:p w:rsidR="0091666B" w:rsidRPr="00840F3E" w:rsidRDefault="0091666B" w:rsidP="00670631">
      <w:pPr>
        <w:pStyle w:val="a9"/>
        <w:spacing w:after="0"/>
        <w:jc w:val="both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>Проект приказа подготовил:</w:t>
      </w:r>
    </w:p>
    <w:p w:rsidR="0091666B" w:rsidRPr="00840F3E" w:rsidRDefault="0091666B" w:rsidP="00670631">
      <w:pPr>
        <w:pStyle w:val="a6"/>
        <w:spacing w:after="0"/>
        <w:ind w:left="0"/>
        <w:rPr>
          <w:color w:val="000000"/>
          <w:sz w:val="26"/>
          <w:szCs w:val="26"/>
        </w:rPr>
      </w:pPr>
    </w:p>
    <w:p w:rsidR="006E2D09" w:rsidRDefault="006E2D09" w:rsidP="00164A91">
      <w:pPr>
        <w:rPr>
          <w:color w:val="000000"/>
          <w:sz w:val="26"/>
          <w:szCs w:val="26"/>
        </w:rPr>
      </w:pPr>
      <w:r w:rsidRPr="006E2D09">
        <w:rPr>
          <w:color w:val="000000"/>
          <w:sz w:val="26"/>
          <w:szCs w:val="26"/>
        </w:rPr>
        <w:lastRenderedPageBreak/>
        <w:t>Ведущий юрисконсульт сектора организационной и кадровой работы</w:t>
      </w:r>
    </w:p>
    <w:p w:rsidR="00164A91" w:rsidRPr="00840F3E" w:rsidRDefault="006E2D09" w:rsidP="00164A9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6E2D09">
        <w:rPr>
          <w:color w:val="000000"/>
          <w:sz w:val="26"/>
          <w:szCs w:val="26"/>
        </w:rPr>
        <w:t>тдел мероприятий гражданской обороны, защиты населения и территориального взаимодействия</w:t>
      </w:r>
      <w:r w:rsidR="00164A91" w:rsidRPr="00840F3E">
        <w:rPr>
          <w:color w:val="000000"/>
          <w:sz w:val="26"/>
          <w:szCs w:val="26"/>
        </w:rPr>
        <w:t xml:space="preserve">                       </w:t>
      </w:r>
    </w:p>
    <w:p w:rsidR="0091666B" w:rsidRPr="00840F3E" w:rsidRDefault="00164A91" w:rsidP="00164A91">
      <w:pPr>
        <w:pStyle w:val="a6"/>
        <w:spacing w:after="0"/>
        <w:ind w:left="0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 xml:space="preserve"> «___» _______________  2020 г.                                                      </w:t>
      </w:r>
      <w:r w:rsidR="005412D8">
        <w:rPr>
          <w:color w:val="000000"/>
          <w:sz w:val="26"/>
          <w:szCs w:val="26"/>
        </w:rPr>
        <w:t xml:space="preserve">    </w:t>
      </w:r>
      <w:r w:rsidR="006E2D09">
        <w:rPr>
          <w:color w:val="000000"/>
          <w:sz w:val="26"/>
          <w:szCs w:val="26"/>
        </w:rPr>
        <w:t xml:space="preserve">    А.</w:t>
      </w:r>
      <w:r w:rsidR="005412D8">
        <w:rPr>
          <w:color w:val="000000"/>
          <w:sz w:val="26"/>
          <w:szCs w:val="26"/>
        </w:rPr>
        <w:t>Е</w:t>
      </w:r>
      <w:r w:rsidRPr="00840F3E">
        <w:rPr>
          <w:color w:val="000000"/>
          <w:sz w:val="26"/>
          <w:szCs w:val="26"/>
        </w:rPr>
        <w:t xml:space="preserve">. </w:t>
      </w:r>
      <w:r w:rsidR="006E2D09">
        <w:rPr>
          <w:color w:val="000000"/>
          <w:sz w:val="26"/>
          <w:szCs w:val="26"/>
        </w:rPr>
        <w:t>Иванов</w:t>
      </w:r>
    </w:p>
    <w:p w:rsidR="00C94C07" w:rsidRPr="00840F3E" w:rsidRDefault="00C94C07" w:rsidP="00670631">
      <w:pPr>
        <w:pStyle w:val="a6"/>
        <w:spacing w:after="0"/>
        <w:ind w:left="0"/>
        <w:rPr>
          <w:color w:val="000000"/>
          <w:sz w:val="26"/>
          <w:szCs w:val="26"/>
        </w:rPr>
      </w:pPr>
    </w:p>
    <w:p w:rsidR="0091666B" w:rsidRPr="00840F3E" w:rsidRDefault="0091666B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>СОГЛАСОВАНО:</w:t>
      </w:r>
    </w:p>
    <w:p w:rsidR="00670631" w:rsidRPr="00840F3E" w:rsidRDefault="005412D8" w:rsidP="0067063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670631" w:rsidRPr="00840F3E">
        <w:rPr>
          <w:color w:val="000000"/>
          <w:sz w:val="26"/>
          <w:szCs w:val="26"/>
        </w:rPr>
        <w:t>аместител</w:t>
      </w:r>
      <w:r w:rsidR="004B0240">
        <w:rPr>
          <w:color w:val="000000"/>
          <w:sz w:val="26"/>
          <w:szCs w:val="26"/>
        </w:rPr>
        <w:t>ь</w:t>
      </w:r>
      <w:r w:rsidR="00670631" w:rsidRPr="00840F3E">
        <w:rPr>
          <w:color w:val="000000"/>
          <w:sz w:val="26"/>
          <w:szCs w:val="26"/>
        </w:rPr>
        <w:t xml:space="preserve"> председателя Государственного комитета</w:t>
      </w:r>
    </w:p>
    <w:p w:rsidR="00670631" w:rsidRPr="00840F3E" w:rsidRDefault="00670631" w:rsidP="00670631">
      <w:pPr>
        <w:rPr>
          <w:sz w:val="26"/>
          <w:szCs w:val="26"/>
        </w:rPr>
      </w:pPr>
      <w:r w:rsidRPr="00840F3E">
        <w:rPr>
          <w:sz w:val="26"/>
          <w:szCs w:val="26"/>
        </w:rPr>
        <w:t>Чувашской Республики по делам гражданской обороны и чрезвычайным ситуациям</w:t>
      </w:r>
      <w:r w:rsidRPr="00840F3E">
        <w:rPr>
          <w:color w:val="000000"/>
          <w:sz w:val="26"/>
          <w:szCs w:val="26"/>
        </w:rPr>
        <w:t xml:space="preserve">                       </w:t>
      </w:r>
    </w:p>
    <w:p w:rsidR="00670631" w:rsidRDefault="00670631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 xml:space="preserve"> «___» _______________  2020 г.                                             </w:t>
      </w:r>
      <w:r w:rsidR="00847B10">
        <w:rPr>
          <w:color w:val="000000"/>
          <w:sz w:val="26"/>
          <w:szCs w:val="26"/>
        </w:rPr>
        <w:t xml:space="preserve"> </w:t>
      </w:r>
      <w:r w:rsidR="00924B7E">
        <w:rPr>
          <w:color w:val="000000"/>
          <w:sz w:val="26"/>
          <w:szCs w:val="26"/>
        </w:rPr>
        <w:t xml:space="preserve">                Н</w:t>
      </w:r>
      <w:r w:rsidRPr="00840F3E">
        <w:rPr>
          <w:color w:val="000000"/>
          <w:sz w:val="26"/>
          <w:szCs w:val="26"/>
        </w:rPr>
        <w:t>.</w:t>
      </w:r>
      <w:r w:rsidR="00924B7E">
        <w:rPr>
          <w:color w:val="000000"/>
          <w:sz w:val="26"/>
          <w:szCs w:val="26"/>
        </w:rPr>
        <w:t>Д</w:t>
      </w:r>
      <w:r w:rsidRPr="00840F3E">
        <w:rPr>
          <w:color w:val="000000"/>
          <w:sz w:val="26"/>
          <w:szCs w:val="26"/>
        </w:rPr>
        <w:t xml:space="preserve">. </w:t>
      </w:r>
      <w:r w:rsidR="00924B7E">
        <w:rPr>
          <w:color w:val="000000"/>
          <w:sz w:val="26"/>
          <w:szCs w:val="26"/>
        </w:rPr>
        <w:t>Иванов</w:t>
      </w:r>
    </w:p>
    <w:p w:rsidR="004B0240" w:rsidRDefault="004B0240" w:rsidP="00670631">
      <w:pPr>
        <w:pStyle w:val="a6"/>
        <w:spacing w:after="0"/>
        <w:ind w:left="0"/>
        <w:rPr>
          <w:color w:val="000000"/>
          <w:sz w:val="26"/>
          <w:szCs w:val="26"/>
        </w:rPr>
      </w:pPr>
    </w:p>
    <w:p w:rsidR="006E2D09" w:rsidRDefault="006E2D09" w:rsidP="006E2D09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</w:t>
      </w:r>
      <w:r w:rsidR="004B02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6E2D09">
        <w:rPr>
          <w:color w:val="000000"/>
          <w:sz w:val="26"/>
          <w:szCs w:val="26"/>
        </w:rPr>
        <w:t xml:space="preserve">тдел организационно-правовой работы, </w:t>
      </w:r>
    </w:p>
    <w:p w:rsidR="004B0240" w:rsidRDefault="006E2D09" w:rsidP="006E2D09">
      <w:pPr>
        <w:pStyle w:val="a6"/>
        <w:spacing w:after="0"/>
        <w:ind w:left="0"/>
        <w:rPr>
          <w:color w:val="000000"/>
          <w:sz w:val="26"/>
          <w:szCs w:val="26"/>
        </w:rPr>
      </w:pPr>
      <w:r w:rsidRPr="006E2D09">
        <w:rPr>
          <w:color w:val="000000"/>
          <w:sz w:val="26"/>
          <w:szCs w:val="26"/>
        </w:rPr>
        <w:t>кадровой политики и информационной защиты</w:t>
      </w:r>
    </w:p>
    <w:p w:rsidR="005412D8" w:rsidRDefault="004B0240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>«___» _______________  2020 г.</w:t>
      </w:r>
      <w:r>
        <w:rPr>
          <w:color w:val="000000"/>
          <w:sz w:val="26"/>
          <w:szCs w:val="26"/>
        </w:rPr>
        <w:t xml:space="preserve">                        </w:t>
      </w:r>
      <w:r w:rsidR="006E2D09">
        <w:rPr>
          <w:color w:val="000000"/>
          <w:sz w:val="26"/>
          <w:szCs w:val="26"/>
        </w:rPr>
        <w:t xml:space="preserve">                               А</w:t>
      </w:r>
      <w:r>
        <w:rPr>
          <w:color w:val="000000"/>
          <w:sz w:val="26"/>
          <w:szCs w:val="26"/>
        </w:rPr>
        <w:t>.</w:t>
      </w:r>
      <w:r w:rsidR="006E2D09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. </w:t>
      </w:r>
      <w:r w:rsidR="006E2D09">
        <w:rPr>
          <w:color w:val="000000"/>
          <w:sz w:val="26"/>
          <w:szCs w:val="26"/>
        </w:rPr>
        <w:t>Добрышкин</w:t>
      </w:r>
    </w:p>
    <w:p w:rsidR="000E20BE" w:rsidRDefault="000E20BE" w:rsidP="00670631">
      <w:pPr>
        <w:pStyle w:val="a6"/>
        <w:spacing w:after="0"/>
        <w:ind w:left="0"/>
        <w:rPr>
          <w:color w:val="000000"/>
          <w:sz w:val="26"/>
          <w:szCs w:val="26"/>
        </w:rPr>
      </w:pPr>
    </w:p>
    <w:p w:rsidR="000E20BE" w:rsidRDefault="000E20BE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Заведующий сектором организационно-правовой работы</w:t>
      </w:r>
    </w:p>
    <w:p w:rsidR="000E20BE" w:rsidRDefault="000E20BE" w:rsidP="000E20BE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6E2D09">
        <w:rPr>
          <w:color w:val="000000"/>
          <w:sz w:val="26"/>
          <w:szCs w:val="26"/>
        </w:rPr>
        <w:t>тдел</w:t>
      </w:r>
      <w:r>
        <w:rPr>
          <w:color w:val="000000"/>
          <w:sz w:val="26"/>
          <w:szCs w:val="26"/>
        </w:rPr>
        <w:t>а</w:t>
      </w:r>
      <w:r w:rsidRPr="006E2D09">
        <w:rPr>
          <w:color w:val="000000"/>
          <w:sz w:val="26"/>
          <w:szCs w:val="26"/>
        </w:rPr>
        <w:t xml:space="preserve"> организационно-правовой работы, </w:t>
      </w:r>
    </w:p>
    <w:p w:rsidR="000E20BE" w:rsidRDefault="000E20BE" w:rsidP="000E20BE">
      <w:pPr>
        <w:pStyle w:val="a6"/>
        <w:spacing w:after="0"/>
        <w:ind w:left="0"/>
        <w:rPr>
          <w:color w:val="000000"/>
          <w:sz w:val="26"/>
          <w:szCs w:val="26"/>
        </w:rPr>
      </w:pPr>
      <w:r w:rsidRPr="006E2D09">
        <w:rPr>
          <w:color w:val="000000"/>
          <w:sz w:val="26"/>
          <w:szCs w:val="26"/>
        </w:rPr>
        <w:t>кадровой политики и информационной защиты</w:t>
      </w:r>
    </w:p>
    <w:p w:rsidR="000E20BE" w:rsidRDefault="000E20BE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>«___» _______________  2020 г.</w:t>
      </w:r>
      <w:r>
        <w:rPr>
          <w:color w:val="000000"/>
          <w:sz w:val="26"/>
          <w:szCs w:val="26"/>
        </w:rPr>
        <w:t xml:space="preserve">                                                        С.В. Шамбулина</w:t>
      </w:r>
    </w:p>
    <w:p w:rsidR="006E2D09" w:rsidRDefault="006E2D09" w:rsidP="00670631">
      <w:pPr>
        <w:pStyle w:val="a6"/>
        <w:spacing w:after="0"/>
        <w:ind w:left="0"/>
        <w:rPr>
          <w:color w:val="000000"/>
          <w:sz w:val="26"/>
          <w:szCs w:val="26"/>
        </w:rPr>
      </w:pPr>
    </w:p>
    <w:p w:rsidR="006E2D09" w:rsidRDefault="006E2D09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казенного учреждения Чувашской Республики</w:t>
      </w:r>
    </w:p>
    <w:p w:rsidR="006E2D09" w:rsidRDefault="006E2D09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E2D09">
        <w:rPr>
          <w:color w:val="000000"/>
          <w:sz w:val="26"/>
          <w:szCs w:val="26"/>
        </w:rPr>
        <w:t>Чувашская республиканская противопожарная служба</w:t>
      </w:r>
      <w:r>
        <w:rPr>
          <w:color w:val="000000"/>
          <w:sz w:val="26"/>
          <w:szCs w:val="26"/>
        </w:rPr>
        <w:t xml:space="preserve">» </w:t>
      </w:r>
    </w:p>
    <w:p w:rsidR="005412D8" w:rsidRDefault="006E2D09" w:rsidP="00670631">
      <w:pPr>
        <w:pStyle w:val="a6"/>
        <w:spacing w:after="0"/>
        <w:ind w:left="0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>«___» _______________  2020 г.</w:t>
      </w:r>
      <w:r>
        <w:rPr>
          <w:color w:val="000000"/>
          <w:sz w:val="26"/>
          <w:szCs w:val="26"/>
        </w:rPr>
        <w:t xml:space="preserve">                                                           Г.Е. Михайлов</w:t>
      </w:r>
    </w:p>
    <w:p w:rsidR="006E2D09" w:rsidRDefault="006E2D09" w:rsidP="00670631">
      <w:pPr>
        <w:pStyle w:val="a6"/>
        <w:spacing w:after="0"/>
        <w:ind w:left="0"/>
        <w:rPr>
          <w:color w:val="000000"/>
          <w:sz w:val="26"/>
          <w:szCs w:val="26"/>
        </w:rPr>
      </w:pPr>
    </w:p>
    <w:p w:rsidR="006E2D09" w:rsidRDefault="006E2D09" w:rsidP="006E2D09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казенного учреждения Чувашской Республики</w:t>
      </w:r>
    </w:p>
    <w:p w:rsidR="006E2D09" w:rsidRDefault="006E2D09" w:rsidP="006E2D09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E2D09">
        <w:rPr>
          <w:color w:val="000000"/>
          <w:sz w:val="26"/>
          <w:szCs w:val="26"/>
        </w:rPr>
        <w:t xml:space="preserve">Чувашская республиканская </w:t>
      </w:r>
      <w:r>
        <w:rPr>
          <w:color w:val="000000"/>
          <w:sz w:val="26"/>
          <w:szCs w:val="26"/>
        </w:rPr>
        <w:t>поисково-спасательная</w:t>
      </w:r>
      <w:r w:rsidRPr="006E2D09">
        <w:rPr>
          <w:color w:val="000000"/>
          <w:sz w:val="26"/>
          <w:szCs w:val="26"/>
        </w:rPr>
        <w:t xml:space="preserve"> служба</w:t>
      </w:r>
      <w:r>
        <w:rPr>
          <w:color w:val="000000"/>
          <w:sz w:val="26"/>
          <w:szCs w:val="26"/>
        </w:rPr>
        <w:t xml:space="preserve">» </w:t>
      </w:r>
    </w:p>
    <w:p w:rsidR="006E2D09" w:rsidRDefault="006E2D09" w:rsidP="006E2D09">
      <w:pPr>
        <w:pStyle w:val="a6"/>
        <w:spacing w:after="0"/>
        <w:ind w:left="0"/>
        <w:rPr>
          <w:color w:val="000000"/>
          <w:sz w:val="26"/>
          <w:szCs w:val="26"/>
        </w:rPr>
      </w:pPr>
      <w:r w:rsidRPr="00840F3E">
        <w:rPr>
          <w:color w:val="000000"/>
          <w:sz w:val="26"/>
          <w:szCs w:val="26"/>
        </w:rPr>
        <w:t>«___» _______________  2020 г.</w:t>
      </w:r>
      <w:r>
        <w:rPr>
          <w:color w:val="000000"/>
          <w:sz w:val="26"/>
          <w:szCs w:val="26"/>
        </w:rPr>
        <w:t xml:space="preserve">                                                               Н.</w:t>
      </w:r>
      <w:r w:rsidR="004801EB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.</w:t>
      </w:r>
      <w:r w:rsidR="004801EB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Глухов</w:t>
      </w:r>
      <w:proofErr w:type="spellEnd"/>
    </w:p>
    <w:p w:rsidR="00174C77" w:rsidRDefault="00174C77" w:rsidP="006E2D09">
      <w:pPr>
        <w:pStyle w:val="a6"/>
        <w:spacing w:after="0"/>
        <w:ind w:left="0"/>
        <w:rPr>
          <w:color w:val="000000"/>
          <w:sz w:val="26"/>
          <w:szCs w:val="26"/>
        </w:rPr>
      </w:pPr>
    </w:p>
    <w:p w:rsidR="00174C77" w:rsidRDefault="00174C77" w:rsidP="006E2D09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казенного учреждения Чувашской Республики</w:t>
      </w:r>
    </w:p>
    <w:p w:rsidR="00174C77" w:rsidRPr="008C0257" w:rsidRDefault="00174C77" w:rsidP="006E2D09">
      <w:pPr>
        <w:pStyle w:val="a6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«Служба обеспечения мероприятий гражданской защиты»</w:t>
      </w:r>
    </w:p>
    <w:p w:rsidR="00440310" w:rsidRDefault="00174C77" w:rsidP="00BE2DAE">
      <w:pPr>
        <w:pStyle w:val="a6"/>
        <w:spacing w:after="0"/>
        <w:ind w:left="0"/>
        <w:rPr>
          <w:sz w:val="26"/>
          <w:szCs w:val="26"/>
        </w:rPr>
      </w:pPr>
      <w:r w:rsidRPr="00840F3E">
        <w:rPr>
          <w:color w:val="000000"/>
          <w:sz w:val="26"/>
          <w:szCs w:val="26"/>
        </w:rPr>
        <w:t>«___» _______________  2020 г.</w:t>
      </w:r>
      <w:r>
        <w:rPr>
          <w:color w:val="000000"/>
          <w:sz w:val="26"/>
          <w:szCs w:val="26"/>
        </w:rPr>
        <w:t xml:space="preserve">                                                            В.Ф. Игнатьев</w:t>
      </w:r>
    </w:p>
    <w:p w:rsidR="006E2D09" w:rsidRPr="00190098" w:rsidRDefault="00440310" w:rsidP="006E2D09">
      <w:pPr>
        <w:jc w:val="right"/>
        <w:rPr>
          <w:rStyle w:val="s10"/>
          <w:sz w:val="26"/>
          <w:szCs w:val="26"/>
        </w:rPr>
      </w:pPr>
      <w:r>
        <w:rPr>
          <w:sz w:val="26"/>
          <w:szCs w:val="26"/>
        </w:rPr>
        <w:br w:type="page"/>
      </w:r>
      <w:r w:rsidR="006E2D09" w:rsidRPr="00190098">
        <w:rPr>
          <w:rStyle w:val="s10"/>
          <w:sz w:val="26"/>
          <w:szCs w:val="26"/>
        </w:rPr>
        <w:lastRenderedPageBreak/>
        <w:t>Приложение</w:t>
      </w:r>
      <w:r w:rsidR="006E2D09" w:rsidRPr="00190098">
        <w:rPr>
          <w:sz w:val="26"/>
          <w:szCs w:val="26"/>
        </w:rPr>
        <w:br/>
      </w:r>
      <w:r w:rsidR="006E2D09" w:rsidRPr="00190098">
        <w:rPr>
          <w:rStyle w:val="s10"/>
          <w:sz w:val="26"/>
          <w:szCs w:val="26"/>
        </w:rPr>
        <w:t xml:space="preserve">к </w:t>
      </w:r>
      <w:hyperlink r:id="rId9" w:anchor="/document/72156748/entry/0" w:history="1">
        <w:r w:rsidR="006E2D09" w:rsidRPr="00190098">
          <w:rPr>
            <w:rStyle w:val="af9"/>
            <w:color w:val="auto"/>
            <w:sz w:val="26"/>
            <w:szCs w:val="26"/>
            <w:u w:val="none"/>
          </w:rPr>
          <w:t>приказу</w:t>
        </w:r>
      </w:hyperlink>
      <w:r w:rsidR="006E2D09" w:rsidRPr="00190098">
        <w:rPr>
          <w:rStyle w:val="s10"/>
          <w:sz w:val="26"/>
          <w:szCs w:val="26"/>
        </w:rPr>
        <w:t xml:space="preserve"> Государственного комитета Чувашской Республики</w:t>
      </w:r>
    </w:p>
    <w:p w:rsidR="00440310" w:rsidRPr="00190098" w:rsidRDefault="006E2D09" w:rsidP="006E2D09">
      <w:pPr>
        <w:jc w:val="right"/>
        <w:rPr>
          <w:rStyle w:val="s10"/>
          <w:sz w:val="26"/>
          <w:szCs w:val="26"/>
        </w:rPr>
      </w:pPr>
      <w:r w:rsidRPr="00190098">
        <w:rPr>
          <w:rStyle w:val="s10"/>
          <w:sz w:val="26"/>
          <w:szCs w:val="26"/>
        </w:rPr>
        <w:t>по делам гражданской обороны и чрезвычайным ситуациям</w:t>
      </w:r>
      <w:r w:rsidRPr="00190098">
        <w:rPr>
          <w:sz w:val="26"/>
          <w:szCs w:val="26"/>
        </w:rPr>
        <w:br/>
      </w:r>
      <w:proofErr w:type="gramStart"/>
      <w:r w:rsidRPr="00190098">
        <w:rPr>
          <w:rStyle w:val="s10"/>
          <w:sz w:val="26"/>
          <w:szCs w:val="26"/>
        </w:rPr>
        <w:t>от</w:t>
      </w:r>
      <w:proofErr w:type="gramEnd"/>
      <w:r w:rsidRPr="00190098">
        <w:rPr>
          <w:rStyle w:val="s10"/>
          <w:sz w:val="26"/>
          <w:szCs w:val="26"/>
        </w:rPr>
        <w:t xml:space="preserve"> __________ № __________</w:t>
      </w:r>
    </w:p>
    <w:p w:rsidR="00190098" w:rsidRDefault="00190098" w:rsidP="006E2D09">
      <w:pPr>
        <w:jc w:val="right"/>
        <w:rPr>
          <w:rStyle w:val="s10"/>
        </w:rPr>
      </w:pPr>
    </w:p>
    <w:p w:rsidR="00190098" w:rsidRDefault="00190098" w:rsidP="006E2D09">
      <w:pPr>
        <w:jc w:val="right"/>
        <w:rPr>
          <w:rStyle w:val="s10"/>
        </w:rPr>
      </w:pPr>
    </w:p>
    <w:p w:rsidR="00190098" w:rsidRPr="00190098" w:rsidRDefault="00190098" w:rsidP="00190098">
      <w:pPr>
        <w:jc w:val="center"/>
        <w:rPr>
          <w:rStyle w:val="s10"/>
          <w:b/>
          <w:sz w:val="26"/>
          <w:szCs w:val="26"/>
        </w:rPr>
      </w:pPr>
      <w:r w:rsidRPr="00190098">
        <w:rPr>
          <w:rStyle w:val="s10"/>
          <w:b/>
          <w:sz w:val="26"/>
          <w:szCs w:val="26"/>
        </w:rPr>
        <w:t>П</w:t>
      </w:r>
      <w:r>
        <w:rPr>
          <w:rStyle w:val="s10"/>
          <w:b/>
          <w:sz w:val="26"/>
          <w:szCs w:val="26"/>
        </w:rPr>
        <w:t>ОРЯДОК</w:t>
      </w:r>
      <w:r w:rsidRPr="00190098">
        <w:rPr>
          <w:rStyle w:val="s10"/>
          <w:b/>
          <w:sz w:val="26"/>
          <w:szCs w:val="26"/>
        </w:rPr>
        <w:t xml:space="preserve"> </w:t>
      </w:r>
    </w:p>
    <w:p w:rsidR="00190098" w:rsidRDefault="00190098" w:rsidP="00190098">
      <w:pPr>
        <w:jc w:val="center"/>
        <w:rPr>
          <w:b/>
          <w:bCs/>
          <w:sz w:val="26"/>
          <w:szCs w:val="26"/>
        </w:rPr>
      </w:pPr>
      <w:proofErr w:type="gramStart"/>
      <w:r w:rsidRPr="00190098">
        <w:rPr>
          <w:b/>
          <w:sz w:val="26"/>
          <w:szCs w:val="26"/>
        </w:rPr>
        <w:t>взаимодействия уполномоченного учреждения с Г</w:t>
      </w:r>
      <w:r>
        <w:rPr>
          <w:b/>
          <w:sz w:val="26"/>
          <w:szCs w:val="26"/>
        </w:rPr>
        <w:t xml:space="preserve">осударственным комитетом </w:t>
      </w:r>
      <w:r w:rsidRPr="00190098">
        <w:rPr>
          <w:b/>
          <w:sz w:val="26"/>
          <w:szCs w:val="26"/>
        </w:rPr>
        <w:t>Чуваш</w:t>
      </w:r>
      <w:r>
        <w:rPr>
          <w:b/>
          <w:sz w:val="26"/>
          <w:szCs w:val="26"/>
        </w:rPr>
        <w:t>ской Республики по делам гражданской обороны и чрезвычайным ситуациям</w:t>
      </w:r>
      <w:r w:rsidRPr="00190098">
        <w:rPr>
          <w:b/>
          <w:sz w:val="26"/>
          <w:szCs w:val="26"/>
        </w:rPr>
        <w:t xml:space="preserve"> и подведомственными ему учреждениями по вопросам планирования и осуществления закупок товаров, работ, услуг в соответствии с Федеральным законом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Федеральным законом </w:t>
      </w:r>
      <w:r w:rsidRPr="008A6270">
        <w:rPr>
          <w:b/>
          <w:bCs/>
          <w:sz w:val="26"/>
          <w:szCs w:val="26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bCs/>
          <w:sz w:val="26"/>
          <w:szCs w:val="26"/>
        </w:rPr>
        <w:t xml:space="preserve"> </w:t>
      </w:r>
      <w:proofErr w:type="gramEnd"/>
    </w:p>
    <w:p w:rsidR="00190098" w:rsidRDefault="00190098" w:rsidP="00190098">
      <w:pPr>
        <w:jc w:val="center"/>
        <w:rPr>
          <w:b/>
          <w:bCs/>
          <w:sz w:val="26"/>
          <w:szCs w:val="26"/>
        </w:rPr>
      </w:pPr>
    </w:p>
    <w:p w:rsidR="00190098" w:rsidRPr="00190098" w:rsidRDefault="00F04075" w:rsidP="00635935">
      <w:pPr>
        <w:pStyle w:val="a9"/>
        <w:widowControl w:val="0"/>
        <w:numPr>
          <w:ilvl w:val="0"/>
          <w:numId w:val="6"/>
        </w:numPr>
        <w:tabs>
          <w:tab w:val="left" w:pos="938"/>
        </w:tabs>
        <w:spacing w:after="0"/>
        <w:ind w:firstLine="709"/>
        <w:jc w:val="both"/>
        <w:rPr>
          <w:sz w:val="26"/>
          <w:szCs w:val="26"/>
        </w:rPr>
      </w:pPr>
      <w:hyperlink r:id="rId10" w:history="1">
        <w:bookmarkStart w:id="0" w:name="bookmark14"/>
        <w:bookmarkEnd w:id="0"/>
        <w:r w:rsidR="00190098" w:rsidRPr="00190098">
          <w:rPr>
            <w:sz w:val="26"/>
            <w:szCs w:val="26"/>
          </w:rPr>
          <w:t>Настоящий Порядок разработан в соответствии с Федеральным</w:t>
        </w:r>
      </w:hyperlink>
      <w:r w:rsidR="00190098" w:rsidRPr="00190098">
        <w:rPr>
          <w:sz w:val="26"/>
          <w:szCs w:val="26"/>
        </w:rPr>
        <w:t xml:space="preserve"> законом</w:t>
      </w:r>
      <w:r w:rsidR="00190098">
        <w:rPr>
          <w:sz w:val="26"/>
          <w:szCs w:val="26"/>
        </w:rPr>
        <w:t xml:space="preserve"> </w:t>
      </w:r>
      <w:r w:rsidR="00190098" w:rsidRPr="001D1A61">
        <w:rPr>
          <w:sz w:val="26"/>
          <w:szCs w:val="26"/>
        </w:rPr>
        <w:t>закон</w:t>
      </w:r>
      <w:r w:rsidR="00190098">
        <w:rPr>
          <w:sz w:val="26"/>
          <w:szCs w:val="26"/>
        </w:rPr>
        <w:t>а</w:t>
      </w:r>
      <w:r w:rsidR="00190098" w:rsidRPr="001D1A61">
        <w:rPr>
          <w:sz w:val="26"/>
          <w:szCs w:val="26"/>
        </w:rPr>
        <w:t xml:space="preserve"> от 5 апреля 2013 г. </w:t>
      </w:r>
      <w:r w:rsidR="00190098">
        <w:rPr>
          <w:sz w:val="26"/>
          <w:szCs w:val="26"/>
        </w:rPr>
        <w:t>№</w:t>
      </w:r>
      <w:r w:rsidR="00190098" w:rsidRPr="001D1A61">
        <w:rPr>
          <w:sz w:val="26"/>
          <w:szCs w:val="26"/>
        </w:rPr>
        <w:t xml:space="preserve"> 44-ФЗ </w:t>
      </w:r>
      <w:r w:rsidR="00190098">
        <w:rPr>
          <w:sz w:val="26"/>
          <w:szCs w:val="26"/>
        </w:rPr>
        <w:t>«</w:t>
      </w:r>
      <w:r w:rsidR="00190098" w:rsidRPr="001D1A61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90098">
        <w:rPr>
          <w:sz w:val="26"/>
          <w:szCs w:val="26"/>
        </w:rPr>
        <w:t xml:space="preserve">» </w:t>
      </w:r>
      <w:r w:rsidR="00190098" w:rsidRPr="00190098">
        <w:rPr>
          <w:sz w:val="26"/>
          <w:szCs w:val="26"/>
        </w:rPr>
        <w:t xml:space="preserve"> (далее </w:t>
      </w:r>
      <w:r w:rsidR="00190098">
        <w:rPr>
          <w:sz w:val="26"/>
          <w:szCs w:val="26"/>
        </w:rPr>
        <w:t>–</w:t>
      </w:r>
      <w:r w:rsidR="00190098" w:rsidRPr="00190098">
        <w:rPr>
          <w:sz w:val="26"/>
          <w:szCs w:val="26"/>
        </w:rPr>
        <w:t xml:space="preserve"> Федеральный закон).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6"/>
        </w:numPr>
        <w:tabs>
          <w:tab w:val="left" w:pos="938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Заказчиками</w:t>
      </w:r>
      <w:r>
        <w:rPr>
          <w:sz w:val="26"/>
          <w:szCs w:val="26"/>
        </w:rPr>
        <w:t xml:space="preserve"> </w:t>
      </w:r>
      <w:r w:rsidRPr="00190098">
        <w:rPr>
          <w:sz w:val="26"/>
          <w:szCs w:val="26"/>
        </w:rPr>
        <w:t>выступают:</w:t>
      </w:r>
    </w:p>
    <w:p w:rsidR="00190098" w:rsidRPr="00190098" w:rsidRDefault="00190098" w:rsidP="00635935">
      <w:pPr>
        <w:pStyle w:val="a9"/>
        <w:tabs>
          <w:tab w:val="left" w:pos="938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- </w:t>
      </w:r>
      <w:r w:rsidR="000E20BE">
        <w:rPr>
          <w:sz w:val="26"/>
          <w:szCs w:val="26"/>
        </w:rPr>
        <w:t xml:space="preserve">Государственный комитет Чувашской Республики по делам гражданской обороны и чрезвычайным ситуациям (далее – </w:t>
      </w:r>
      <w:r w:rsidRPr="00190098">
        <w:rPr>
          <w:sz w:val="26"/>
          <w:szCs w:val="26"/>
        </w:rPr>
        <w:t>ГКЧС Чувашии</w:t>
      </w:r>
      <w:r w:rsidR="000E20BE">
        <w:rPr>
          <w:sz w:val="26"/>
          <w:szCs w:val="26"/>
        </w:rPr>
        <w:t>)</w:t>
      </w:r>
      <w:r w:rsidRPr="00190098">
        <w:rPr>
          <w:sz w:val="26"/>
          <w:szCs w:val="26"/>
        </w:rPr>
        <w:t>;</w:t>
      </w:r>
    </w:p>
    <w:p w:rsidR="00190098" w:rsidRPr="00190098" w:rsidRDefault="00190098" w:rsidP="00635935">
      <w:pPr>
        <w:pStyle w:val="a9"/>
        <w:tabs>
          <w:tab w:val="left" w:pos="938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- К</w:t>
      </w:r>
      <w:r w:rsidR="000E20BE">
        <w:rPr>
          <w:sz w:val="26"/>
          <w:szCs w:val="26"/>
        </w:rPr>
        <w:t>азенное учреждение Чувашской Республики</w:t>
      </w:r>
      <w:r w:rsidRPr="00190098">
        <w:rPr>
          <w:sz w:val="26"/>
          <w:szCs w:val="26"/>
        </w:rPr>
        <w:t xml:space="preserve"> «Чувашская республиканская поисково-спасательная служба»</w:t>
      </w:r>
      <w:r w:rsidR="000E20BE">
        <w:rPr>
          <w:sz w:val="26"/>
          <w:szCs w:val="26"/>
        </w:rPr>
        <w:t xml:space="preserve"> (КУ </w:t>
      </w:r>
      <w:r w:rsidR="000E20BE" w:rsidRPr="00190098">
        <w:rPr>
          <w:sz w:val="26"/>
          <w:szCs w:val="26"/>
        </w:rPr>
        <w:t>«Чувашская республиканская поисково-спасательная служба»</w:t>
      </w:r>
      <w:r w:rsidR="000E20BE">
        <w:rPr>
          <w:sz w:val="26"/>
          <w:szCs w:val="26"/>
        </w:rPr>
        <w:t>)</w:t>
      </w:r>
      <w:r w:rsidRPr="00190098">
        <w:rPr>
          <w:sz w:val="26"/>
          <w:szCs w:val="26"/>
        </w:rPr>
        <w:t>;</w:t>
      </w:r>
    </w:p>
    <w:p w:rsidR="00190098" w:rsidRPr="00190098" w:rsidRDefault="00190098" w:rsidP="00635935">
      <w:pPr>
        <w:pStyle w:val="a9"/>
        <w:tabs>
          <w:tab w:val="left" w:pos="938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- </w:t>
      </w:r>
      <w:r w:rsidR="000E20BE" w:rsidRPr="00190098">
        <w:rPr>
          <w:sz w:val="26"/>
          <w:szCs w:val="26"/>
        </w:rPr>
        <w:t>К</w:t>
      </w:r>
      <w:r w:rsidR="000E20BE">
        <w:rPr>
          <w:sz w:val="26"/>
          <w:szCs w:val="26"/>
        </w:rPr>
        <w:t>азенное учреждение Чувашской Республики</w:t>
      </w:r>
      <w:r w:rsidR="000E20BE" w:rsidRPr="00190098">
        <w:rPr>
          <w:sz w:val="26"/>
          <w:szCs w:val="26"/>
        </w:rPr>
        <w:t xml:space="preserve"> «Чувашская республиканская </w:t>
      </w:r>
      <w:r w:rsidR="000E20BE">
        <w:rPr>
          <w:sz w:val="26"/>
          <w:szCs w:val="26"/>
        </w:rPr>
        <w:t>противопожарная</w:t>
      </w:r>
      <w:r w:rsidR="000E20BE" w:rsidRPr="00190098">
        <w:rPr>
          <w:sz w:val="26"/>
          <w:szCs w:val="26"/>
        </w:rPr>
        <w:t xml:space="preserve"> служба»</w:t>
      </w:r>
      <w:r w:rsidR="000E20BE">
        <w:rPr>
          <w:sz w:val="26"/>
          <w:szCs w:val="26"/>
        </w:rPr>
        <w:t xml:space="preserve"> (КУ </w:t>
      </w:r>
      <w:r w:rsidR="000E20BE" w:rsidRPr="00190098">
        <w:rPr>
          <w:sz w:val="26"/>
          <w:szCs w:val="26"/>
        </w:rPr>
        <w:t xml:space="preserve">«Чувашская республиканская </w:t>
      </w:r>
      <w:r w:rsidR="000E20BE">
        <w:rPr>
          <w:sz w:val="26"/>
          <w:szCs w:val="26"/>
        </w:rPr>
        <w:t>противопожарная</w:t>
      </w:r>
      <w:r w:rsidR="000E20BE" w:rsidRPr="00190098">
        <w:rPr>
          <w:sz w:val="26"/>
          <w:szCs w:val="26"/>
        </w:rPr>
        <w:t xml:space="preserve"> служба»</w:t>
      </w:r>
      <w:r w:rsidR="000E20BE">
        <w:rPr>
          <w:sz w:val="26"/>
          <w:szCs w:val="26"/>
        </w:rPr>
        <w:t>).</w:t>
      </w:r>
    </w:p>
    <w:p w:rsidR="00190098" w:rsidRPr="00190098" w:rsidRDefault="00190098" w:rsidP="00635935">
      <w:pPr>
        <w:pStyle w:val="a9"/>
        <w:tabs>
          <w:tab w:val="left" w:pos="94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1.3. Настоящий Порядок определяет процедуру взаимодействия уполномоченного учреждения на определение поставщиков (подрядчиков, исполнителей) для заказчиков, осуществляющих закупки товаров, работ, услуг для нужд</w:t>
      </w:r>
      <w:r w:rsidR="00F04D12">
        <w:rPr>
          <w:sz w:val="26"/>
          <w:szCs w:val="26"/>
        </w:rPr>
        <w:t xml:space="preserve"> ГКЧС Чувашии</w:t>
      </w:r>
      <w:r w:rsidR="00F04D12" w:rsidRPr="00F04D12">
        <w:rPr>
          <w:sz w:val="26"/>
          <w:szCs w:val="26"/>
        </w:rPr>
        <w:t xml:space="preserve"> и подведомственных ему учреждений</w:t>
      </w:r>
      <w:r w:rsidRPr="00190098">
        <w:rPr>
          <w:sz w:val="26"/>
          <w:szCs w:val="26"/>
        </w:rPr>
        <w:t xml:space="preserve"> в соответствии с Федеральным законом.</w:t>
      </w:r>
    </w:p>
    <w:p w:rsidR="00190098" w:rsidRPr="00190098" w:rsidRDefault="00190098" w:rsidP="00635935">
      <w:pPr>
        <w:pStyle w:val="a9"/>
        <w:tabs>
          <w:tab w:val="left" w:pos="94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1.4. </w:t>
      </w:r>
      <w:proofErr w:type="gramStart"/>
      <w:r w:rsidRPr="00190098">
        <w:rPr>
          <w:sz w:val="26"/>
          <w:szCs w:val="26"/>
        </w:rPr>
        <w:t>Уполномоченное учреждение осуществляет полномочия по определению поставщиков (подрядчиков, исполнителей) для заказчиков, осуществляющих закупки</w:t>
      </w:r>
      <w:r w:rsidR="00F04D12">
        <w:rPr>
          <w:sz w:val="26"/>
          <w:szCs w:val="26"/>
        </w:rPr>
        <w:t xml:space="preserve"> </w:t>
      </w:r>
      <w:r w:rsidR="00F04D12" w:rsidRPr="00190098">
        <w:rPr>
          <w:sz w:val="26"/>
          <w:szCs w:val="26"/>
        </w:rPr>
        <w:t>товаров, работ, услуг для нужд</w:t>
      </w:r>
      <w:r w:rsidR="00F04D12">
        <w:rPr>
          <w:sz w:val="26"/>
          <w:szCs w:val="26"/>
        </w:rPr>
        <w:t xml:space="preserve"> ГКЧС Чувашии</w:t>
      </w:r>
      <w:r w:rsidR="00F04D12" w:rsidRPr="00F04D12">
        <w:rPr>
          <w:sz w:val="26"/>
          <w:szCs w:val="26"/>
        </w:rPr>
        <w:t xml:space="preserve"> и подведомственных ему учреждений</w:t>
      </w:r>
      <w:r w:rsidR="00F04D12" w:rsidRPr="00190098">
        <w:rPr>
          <w:sz w:val="26"/>
          <w:szCs w:val="26"/>
        </w:rPr>
        <w:t xml:space="preserve"> в соответствии с Федеральным законом</w:t>
      </w:r>
      <w:r w:rsidRPr="00190098">
        <w:rPr>
          <w:sz w:val="26"/>
          <w:szCs w:val="26"/>
        </w:rPr>
        <w:t xml:space="preserve">, используя конкурентные способы, путем проведения конкурсов в электронной форме (открытый конкурс в электронной форме, конкурс с ограниченным участием в электронной форме, двухэтапный конкурс в электронной форме) (далее </w:t>
      </w:r>
      <w:r w:rsidR="00420720">
        <w:rPr>
          <w:sz w:val="26"/>
          <w:szCs w:val="26"/>
        </w:rPr>
        <w:t>–</w:t>
      </w:r>
      <w:r w:rsidRPr="00190098">
        <w:rPr>
          <w:sz w:val="26"/>
          <w:szCs w:val="26"/>
        </w:rPr>
        <w:t xml:space="preserve"> конкурсы) и электронных аукционов</w:t>
      </w:r>
      <w:proofErr w:type="gramEnd"/>
      <w:r w:rsidRPr="00190098">
        <w:rPr>
          <w:sz w:val="26"/>
          <w:szCs w:val="26"/>
        </w:rPr>
        <w:t xml:space="preserve"> в </w:t>
      </w:r>
      <w:r w:rsidR="00F04D12">
        <w:rPr>
          <w:sz w:val="26"/>
          <w:szCs w:val="26"/>
        </w:rPr>
        <w:t>«</w:t>
      </w:r>
      <w:r w:rsidR="00F04D12" w:rsidRPr="00F04D12">
        <w:rPr>
          <w:sz w:val="26"/>
          <w:szCs w:val="26"/>
        </w:rPr>
        <w:t>Региональн</w:t>
      </w:r>
      <w:r w:rsidR="00F04D12">
        <w:rPr>
          <w:sz w:val="26"/>
          <w:szCs w:val="26"/>
        </w:rPr>
        <w:t>ой</w:t>
      </w:r>
      <w:r w:rsidR="00F04D12" w:rsidRPr="00F04D12">
        <w:rPr>
          <w:sz w:val="26"/>
          <w:szCs w:val="26"/>
        </w:rPr>
        <w:t xml:space="preserve"> информационн</w:t>
      </w:r>
      <w:r w:rsidR="00F04D12">
        <w:rPr>
          <w:sz w:val="26"/>
          <w:szCs w:val="26"/>
        </w:rPr>
        <w:t>ой</w:t>
      </w:r>
      <w:r w:rsidR="00F04D12" w:rsidRPr="00F04D12">
        <w:rPr>
          <w:sz w:val="26"/>
          <w:szCs w:val="26"/>
        </w:rPr>
        <w:t xml:space="preserve"> систем</w:t>
      </w:r>
      <w:r w:rsidR="00F04D12">
        <w:rPr>
          <w:sz w:val="26"/>
          <w:szCs w:val="26"/>
        </w:rPr>
        <w:t>е</w:t>
      </w:r>
      <w:r w:rsidR="00F04D12" w:rsidRPr="00F04D12">
        <w:rPr>
          <w:sz w:val="26"/>
          <w:szCs w:val="26"/>
        </w:rPr>
        <w:t xml:space="preserve"> управления закупками Чувашской Республики, интегрированн</w:t>
      </w:r>
      <w:r w:rsidR="00F04D12">
        <w:rPr>
          <w:sz w:val="26"/>
          <w:szCs w:val="26"/>
        </w:rPr>
        <w:t xml:space="preserve">ой </w:t>
      </w:r>
      <w:r w:rsidR="00F04D12" w:rsidRPr="00F04D12">
        <w:rPr>
          <w:sz w:val="26"/>
          <w:szCs w:val="26"/>
        </w:rPr>
        <w:t>с</w:t>
      </w:r>
      <w:r w:rsidR="00F04D12">
        <w:rPr>
          <w:sz w:val="26"/>
          <w:szCs w:val="26"/>
        </w:rPr>
        <w:t xml:space="preserve"> </w:t>
      </w:r>
      <w:r w:rsidR="00F04D12" w:rsidRPr="00F04D12">
        <w:rPr>
          <w:sz w:val="26"/>
          <w:szCs w:val="26"/>
        </w:rPr>
        <w:t>единой информационной системой в сфере закупок</w:t>
      </w:r>
      <w:r w:rsidR="00F04D12">
        <w:rPr>
          <w:sz w:val="26"/>
          <w:szCs w:val="26"/>
        </w:rPr>
        <w:t>» (</w:t>
      </w:r>
      <w:r w:rsidR="00F04D12" w:rsidRPr="00F04D12">
        <w:rPr>
          <w:sz w:val="26"/>
          <w:szCs w:val="26"/>
        </w:rPr>
        <w:t xml:space="preserve">далее </w:t>
      </w:r>
      <w:r w:rsidR="00F04D12">
        <w:rPr>
          <w:sz w:val="26"/>
          <w:szCs w:val="26"/>
        </w:rPr>
        <w:t>–</w:t>
      </w:r>
      <w:r w:rsidR="00F04D12" w:rsidRPr="00F04D12">
        <w:rPr>
          <w:sz w:val="26"/>
          <w:szCs w:val="26"/>
        </w:rPr>
        <w:t xml:space="preserve"> ИС </w:t>
      </w:r>
      <w:r w:rsidR="00F04D12">
        <w:rPr>
          <w:sz w:val="26"/>
          <w:szCs w:val="26"/>
        </w:rPr>
        <w:t>«</w:t>
      </w:r>
      <w:r w:rsidR="00F04D12" w:rsidRPr="00F04D12">
        <w:rPr>
          <w:sz w:val="26"/>
          <w:szCs w:val="26"/>
        </w:rPr>
        <w:t>Управление закупками Чувашской Республики</w:t>
      </w:r>
      <w:r w:rsidR="00F04D12">
        <w:rPr>
          <w:sz w:val="26"/>
          <w:szCs w:val="26"/>
        </w:rPr>
        <w:t>»</w:t>
      </w:r>
      <w:r w:rsidR="00F04D12" w:rsidRPr="00F04D12">
        <w:rPr>
          <w:sz w:val="26"/>
          <w:szCs w:val="26"/>
        </w:rPr>
        <w:t>)</w:t>
      </w:r>
      <w:r w:rsidRPr="00190098">
        <w:rPr>
          <w:sz w:val="26"/>
          <w:szCs w:val="26"/>
        </w:rPr>
        <w:t>.</w:t>
      </w:r>
    </w:p>
    <w:p w:rsidR="00190098" w:rsidRPr="00190098" w:rsidRDefault="00190098" w:rsidP="00635935">
      <w:pPr>
        <w:pStyle w:val="a9"/>
        <w:widowControl w:val="0"/>
        <w:numPr>
          <w:ilvl w:val="1"/>
          <w:numId w:val="14"/>
        </w:numPr>
        <w:tabs>
          <w:tab w:val="clear" w:pos="360"/>
          <w:tab w:val="num" w:pos="0"/>
          <w:tab w:val="left" w:pos="99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 В настоящем Порядке используются понятия, применяемые в Федеральном законе.</w:t>
      </w:r>
    </w:p>
    <w:p w:rsidR="0003280E" w:rsidRDefault="0003280E" w:rsidP="000E20BE">
      <w:pPr>
        <w:pStyle w:val="26"/>
        <w:spacing w:after="0"/>
        <w:ind w:firstLine="539"/>
        <w:jc w:val="center"/>
        <w:rPr>
          <w:rFonts w:ascii="Times New Roman" w:hAnsi="Times New Roman"/>
          <w:sz w:val="26"/>
          <w:szCs w:val="26"/>
        </w:rPr>
      </w:pPr>
      <w:bookmarkStart w:id="1" w:name="bookmark21"/>
      <w:bookmarkStart w:id="2" w:name="bookmark22"/>
      <w:bookmarkStart w:id="3" w:name="bookmark23"/>
    </w:p>
    <w:p w:rsidR="0003280E" w:rsidRDefault="0003280E" w:rsidP="000E20BE">
      <w:pPr>
        <w:pStyle w:val="26"/>
        <w:spacing w:after="0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190098" w:rsidRDefault="00190098" w:rsidP="000E20BE">
      <w:pPr>
        <w:pStyle w:val="26"/>
        <w:spacing w:after="0"/>
        <w:ind w:firstLine="539"/>
        <w:jc w:val="center"/>
        <w:rPr>
          <w:rFonts w:ascii="Times New Roman" w:hAnsi="Times New Roman"/>
          <w:sz w:val="26"/>
          <w:szCs w:val="26"/>
        </w:rPr>
      </w:pPr>
      <w:r w:rsidRPr="00190098">
        <w:rPr>
          <w:rFonts w:ascii="Times New Roman" w:hAnsi="Times New Roman"/>
          <w:sz w:val="26"/>
          <w:szCs w:val="26"/>
        </w:rPr>
        <w:lastRenderedPageBreak/>
        <w:t>II. Порядок взаимодействия</w:t>
      </w:r>
      <w:bookmarkEnd w:id="1"/>
      <w:bookmarkEnd w:id="2"/>
      <w:bookmarkEnd w:id="3"/>
    </w:p>
    <w:p w:rsidR="000E20BE" w:rsidRPr="00190098" w:rsidRDefault="000E20BE" w:rsidP="000E20BE">
      <w:pPr>
        <w:pStyle w:val="26"/>
        <w:spacing w:after="0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190098" w:rsidRPr="00F04D12" w:rsidRDefault="00190098" w:rsidP="00635935">
      <w:pPr>
        <w:pStyle w:val="a9"/>
        <w:widowControl w:val="0"/>
        <w:numPr>
          <w:ilvl w:val="0"/>
          <w:numId w:val="7"/>
        </w:numPr>
        <w:tabs>
          <w:tab w:val="left" w:pos="990"/>
        </w:tabs>
        <w:spacing w:after="0"/>
        <w:ind w:firstLine="709"/>
        <w:jc w:val="both"/>
        <w:rPr>
          <w:sz w:val="26"/>
          <w:szCs w:val="26"/>
        </w:rPr>
      </w:pPr>
      <w:bookmarkStart w:id="4" w:name="bookmark24"/>
      <w:bookmarkEnd w:id="4"/>
      <w:r w:rsidRPr="00F04D12">
        <w:rPr>
          <w:sz w:val="26"/>
          <w:szCs w:val="26"/>
        </w:rPr>
        <w:t>Уполномоченное учреждение обеспечивает в соответствии с Федеральным законом определение поставщика (исполнителя, подрядчика) в целях заключения с ним государственного контракта для обеспечения</w:t>
      </w:r>
      <w:r w:rsidR="00D6601F">
        <w:rPr>
          <w:sz w:val="26"/>
          <w:szCs w:val="26"/>
        </w:rPr>
        <w:t xml:space="preserve"> </w:t>
      </w:r>
      <w:r w:rsidR="00BF129B">
        <w:rPr>
          <w:sz w:val="26"/>
          <w:szCs w:val="26"/>
        </w:rPr>
        <w:t>з</w:t>
      </w:r>
      <w:r w:rsidR="00D6601F">
        <w:rPr>
          <w:sz w:val="26"/>
          <w:szCs w:val="26"/>
        </w:rPr>
        <w:t>аказчиков,</w:t>
      </w:r>
      <w:r w:rsidRPr="00F04D12">
        <w:rPr>
          <w:sz w:val="26"/>
          <w:szCs w:val="26"/>
        </w:rPr>
        <w:t xml:space="preserve"> </w:t>
      </w:r>
      <w:r w:rsidR="00D6601F" w:rsidRPr="00190098">
        <w:rPr>
          <w:sz w:val="26"/>
          <w:szCs w:val="26"/>
        </w:rPr>
        <w:t>осуществляющих закупки товаров, работ, услуг для нужд</w:t>
      </w:r>
      <w:r w:rsidR="00D6601F">
        <w:rPr>
          <w:sz w:val="26"/>
          <w:szCs w:val="26"/>
        </w:rPr>
        <w:t xml:space="preserve"> ГКЧС Чувашии</w:t>
      </w:r>
      <w:r w:rsidR="00D6601F" w:rsidRPr="00F04D12">
        <w:rPr>
          <w:sz w:val="26"/>
          <w:szCs w:val="26"/>
        </w:rPr>
        <w:t xml:space="preserve"> и подведомственных ему учреждений</w:t>
      </w:r>
      <w:r w:rsidRPr="00F04D12">
        <w:rPr>
          <w:sz w:val="26"/>
          <w:szCs w:val="26"/>
        </w:rPr>
        <w:t>, предусмотренных</w:t>
      </w:r>
      <w:r w:rsidR="00D6601F">
        <w:rPr>
          <w:sz w:val="26"/>
          <w:szCs w:val="26"/>
        </w:rPr>
        <w:t xml:space="preserve"> в </w:t>
      </w:r>
      <w:r w:rsidRPr="00F04D12">
        <w:rPr>
          <w:sz w:val="26"/>
          <w:szCs w:val="26"/>
        </w:rPr>
        <w:t>пункт</w:t>
      </w:r>
      <w:r w:rsidR="00D6601F">
        <w:rPr>
          <w:sz w:val="26"/>
          <w:szCs w:val="26"/>
        </w:rPr>
        <w:t>е</w:t>
      </w:r>
      <w:r w:rsidRPr="00F04D12">
        <w:rPr>
          <w:sz w:val="26"/>
          <w:szCs w:val="26"/>
        </w:rPr>
        <w:t xml:space="preserve"> 1.2 настоящего Порядка</w:t>
      </w:r>
      <w:r w:rsidR="00124490">
        <w:rPr>
          <w:sz w:val="26"/>
          <w:szCs w:val="26"/>
        </w:rPr>
        <w:t xml:space="preserve"> </w:t>
      </w:r>
      <w:r w:rsidR="00124490" w:rsidRPr="00F04D12">
        <w:rPr>
          <w:sz w:val="26"/>
          <w:szCs w:val="26"/>
        </w:rPr>
        <w:t>(далее – контракт)</w:t>
      </w:r>
      <w:r w:rsidRPr="00F04D12">
        <w:rPr>
          <w:sz w:val="26"/>
          <w:szCs w:val="26"/>
        </w:rPr>
        <w:t>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7"/>
        </w:numPr>
        <w:tabs>
          <w:tab w:val="left" w:pos="99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Уполномоченное учреждение в целях определения поставщиков (подрядчиков, исполнителей) для заказчиков:</w:t>
      </w:r>
    </w:p>
    <w:p w:rsidR="00190098" w:rsidRP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2.2.1. </w:t>
      </w:r>
      <w:r w:rsidR="00124490">
        <w:rPr>
          <w:sz w:val="26"/>
          <w:szCs w:val="26"/>
        </w:rPr>
        <w:t>В соответствии со статьей 39 Федерального закона п</w:t>
      </w:r>
      <w:r w:rsidRPr="00190098">
        <w:rPr>
          <w:sz w:val="26"/>
          <w:szCs w:val="26"/>
        </w:rPr>
        <w:t>ринимает решени</w:t>
      </w:r>
      <w:r w:rsidR="00124490">
        <w:rPr>
          <w:sz w:val="26"/>
          <w:szCs w:val="26"/>
        </w:rPr>
        <w:t>е</w:t>
      </w:r>
      <w:r w:rsidRPr="00190098">
        <w:rPr>
          <w:sz w:val="26"/>
          <w:szCs w:val="26"/>
        </w:rPr>
        <w:t xml:space="preserve"> о создании комисси</w:t>
      </w:r>
      <w:r w:rsidR="00124490">
        <w:rPr>
          <w:sz w:val="26"/>
          <w:szCs w:val="26"/>
        </w:rPr>
        <w:t>и</w:t>
      </w:r>
      <w:r w:rsidRPr="00190098">
        <w:rPr>
          <w:sz w:val="26"/>
          <w:szCs w:val="26"/>
        </w:rPr>
        <w:t xml:space="preserve"> по осуществлению закупок (далее </w:t>
      </w:r>
      <w:r w:rsidR="00124490">
        <w:rPr>
          <w:sz w:val="26"/>
          <w:szCs w:val="26"/>
        </w:rPr>
        <w:t>–</w:t>
      </w:r>
      <w:r w:rsidRPr="00190098">
        <w:rPr>
          <w:sz w:val="26"/>
          <w:szCs w:val="26"/>
        </w:rPr>
        <w:t xml:space="preserve"> комиссия), определяет </w:t>
      </w:r>
      <w:r w:rsidR="00124490">
        <w:rPr>
          <w:sz w:val="26"/>
          <w:szCs w:val="26"/>
        </w:rPr>
        <w:t>ее</w:t>
      </w:r>
      <w:r w:rsidRPr="00190098">
        <w:rPr>
          <w:sz w:val="26"/>
          <w:szCs w:val="26"/>
        </w:rPr>
        <w:t xml:space="preserve"> состав и порядок работы. В состав комиссии в обязательном порядке включаются представители заказчика.</w:t>
      </w:r>
    </w:p>
    <w:p w:rsidR="00190098" w:rsidRP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Обеспечивает присутствие на заседаниях комиссии не менее 50 процентов общего числа ее членов.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14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Рассматривает поступившие от заказчиков заявки на определение поставщиков (подрядчиков, исполнителей) на предмет соответствия требованиям Федерального закона в течение десяти рабочих дней со дня регистрации такой заявки в уполномоченном учреждении. В случае осуществления закупок технически сложных товаров, работ, услуг указанный срок может быть продлен по решению руководителя (заместителя руководителя) Уполномоченного учреждения, но не более чем на пять рабочих дней.</w:t>
      </w:r>
    </w:p>
    <w:p w:rsidR="00190098" w:rsidRP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При соответствии заявок на определение поставщиков (подрядчиков, исполнителей) требованиям Федерального закона в течение пяти рабочих дней со дня окончания рассмотрения заявок формирует конкурсную документацию, документацию об электронном аукционе (далее - документация о закупке), которая состоит из общей части и технической части. Общая часть документации о закупке содержит информационную карту документации о закупке, в которой указаны требования к участникам закупок, требования к содержанию, составу заявки на участие в конкурсе, электронном аукционе, сформированные на основании заявки заказчика, порядок проведения конкурса, электронного аукциона и заключения контрактов в соответствии с требованиями Федерального закона. Техническая часть документации о закупке формируется на основании приложенных к заявке заказчиков технического задания, инструкции по заполнению заявки, обоснования начальной (максимальной) цены контракта, начальных цен единиц товара, работы, услуги и проекта контракта.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14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Разрабатывает и утверждает общую часть документации о закупке.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140"/>
        </w:tabs>
        <w:spacing w:after="0"/>
        <w:ind w:firstLine="709"/>
        <w:jc w:val="both"/>
        <w:rPr>
          <w:sz w:val="26"/>
          <w:szCs w:val="26"/>
        </w:rPr>
      </w:pPr>
      <w:bookmarkStart w:id="5" w:name="bookmark29"/>
      <w:bookmarkEnd w:id="5"/>
      <w:r w:rsidRPr="00190098">
        <w:rPr>
          <w:sz w:val="26"/>
          <w:szCs w:val="26"/>
        </w:rPr>
        <w:t>Направляет заказчикам документацию о закупке для утверждения технической части документации о закупке.</w:t>
      </w:r>
    </w:p>
    <w:p w:rsidR="00190098" w:rsidRPr="00190098" w:rsidRDefault="0003280E" w:rsidP="00635935">
      <w:pPr>
        <w:pStyle w:val="a9"/>
        <w:widowControl w:val="0"/>
        <w:numPr>
          <w:ilvl w:val="0"/>
          <w:numId w:val="8"/>
        </w:numPr>
        <w:tabs>
          <w:tab w:val="left" w:pos="125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0098" w:rsidRPr="00190098">
        <w:rPr>
          <w:sz w:val="26"/>
          <w:szCs w:val="26"/>
        </w:rPr>
        <w:t>При обнаружении положений, противоречащих требованиям Федерального закона, возвращает заказчику заявку на определение поставщика (подрядчика, исполнителя) с мотивированным обоснованием всех замечаний, выявленных в ходе рассмотрения указанной заявки, для доработки и устранения недостатков.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159"/>
        </w:tabs>
        <w:spacing w:after="0"/>
        <w:ind w:firstLine="709"/>
        <w:jc w:val="both"/>
        <w:rPr>
          <w:sz w:val="26"/>
          <w:szCs w:val="26"/>
        </w:rPr>
      </w:pPr>
      <w:bookmarkStart w:id="6" w:name="bookmark31"/>
      <w:bookmarkEnd w:id="6"/>
      <w:r w:rsidRPr="00190098">
        <w:rPr>
          <w:sz w:val="26"/>
          <w:szCs w:val="26"/>
        </w:rPr>
        <w:t>Размещает</w:t>
      </w:r>
      <w:r w:rsidR="00BF129B">
        <w:rPr>
          <w:sz w:val="26"/>
          <w:szCs w:val="26"/>
        </w:rPr>
        <w:t xml:space="preserve"> </w:t>
      </w:r>
      <w:proofErr w:type="gramStart"/>
      <w:r w:rsidR="00BF129B">
        <w:rPr>
          <w:sz w:val="26"/>
          <w:szCs w:val="26"/>
        </w:rPr>
        <w:t>в</w:t>
      </w:r>
      <w:r w:rsidRPr="00190098">
        <w:rPr>
          <w:sz w:val="26"/>
          <w:szCs w:val="26"/>
        </w:rPr>
        <w:t xml:space="preserve"> </w:t>
      </w:r>
      <w:r w:rsidR="0003280E">
        <w:rPr>
          <w:sz w:val="26"/>
          <w:szCs w:val="26"/>
        </w:rPr>
        <w:t>единой информационной системе в сфере закупок</w:t>
      </w:r>
      <w:r w:rsidRPr="00190098">
        <w:rPr>
          <w:sz w:val="26"/>
          <w:szCs w:val="26"/>
        </w:rPr>
        <w:t xml:space="preserve"> документацию о закупке в течение пяти рабочих дней со дня</w:t>
      </w:r>
      <w:proofErr w:type="gramEnd"/>
      <w:r w:rsidRPr="00190098">
        <w:rPr>
          <w:sz w:val="26"/>
          <w:szCs w:val="26"/>
        </w:rPr>
        <w:t xml:space="preserve"> представления </w:t>
      </w:r>
      <w:r w:rsidRPr="00190098">
        <w:rPr>
          <w:sz w:val="26"/>
          <w:szCs w:val="26"/>
        </w:rPr>
        <w:lastRenderedPageBreak/>
        <w:t>заказчиком утвержденной технической части документации о закупке.</w:t>
      </w:r>
    </w:p>
    <w:p w:rsidR="00190098" w:rsidRP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Разрабатывает и размещает в </w:t>
      </w:r>
      <w:r w:rsidR="0003280E">
        <w:rPr>
          <w:sz w:val="26"/>
          <w:szCs w:val="26"/>
        </w:rPr>
        <w:t>единой информационной системе в сфере закупок</w:t>
      </w:r>
      <w:r w:rsidRPr="00190098">
        <w:rPr>
          <w:sz w:val="26"/>
          <w:szCs w:val="26"/>
        </w:rPr>
        <w:t xml:space="preserve"> извещение о проведении конкурса, электронного аукциона (далее </w:t>
      </w:r>
      <w:r w:rsidR="00BF129B">
        <w:rPr>
          <w:sz w:val="26"/>
          <w:szCs w:val="26"/>
        </w:rPr>
        <w:t>–</w:t>
      </w:r>
      <w:r w:rsidRPr="00190098">
        <w:rPr>
          <w:sz w:val="26"/>
          <w:szCs w:val="26"/>
        </w:rPr>
        <w:t xml:space="preserve"> извещение об осуществлении закупки), извещение о внесении изменений в извещение об осуществлении закупки в случае необходимости.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159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Дает разъяснения положений документации о закупке, результатов определения поставщика (подрядчика, исполнителя) и привлекает в случае необходимости заказчиков к подготовке указанных разъяснений, направляет указанные разъяснения участникам закупок, размещает указанные разъяснения в единой информационной системе в сфере закупок в порядке и сроки, которые определены статьями 54.3, 54.7 и 65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159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В случае принятия заказчиками решения о внесении изменений в документацию о закупке размещает данную информацию в единой информационной системе в сфере закупок в порядке и сроки, которые установлены частью 6 статьи 54.3 и частью 6 статьи 65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299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В случае принятия заказчиками решения об отмене определения поставщика (подрядчика, исполнителя) Уполномоченное учреждение размещает извещение об отмене определения поставщика (подрядчика, исполнителя) в </w:t>
      </w:r>
      <w:r w:rsidR="0003280E">
        <w:rPr>
          <w:sz w:val="26"/>
          <w:szCs w:val="26"/>
        </w:rPr>
        <w:t>единой информационной системе в сфере закупок</w:t>
      </w:r>
      <w:r w:rsidRPr="00190098">
        <w:rPr>
          <w:sz w:val="26"/>
          <w:szCs w:val="26"/>
        </w:rPr>
        <w:t xml:space="preserve"> в порядке и сроки, которые установлены статьей 36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292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Определяет оператора электронной площадки для организации и проведения конкурсов и электронных аукционов.</w:t>
      </w:r>
    </w:p>
    <w:p w:rsidR="00190098" w:rsidRP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Осуществляет </w:t>
      </w:r>
      <w:proofErr w:type="gramStart"/>
      <w:r w:rsidRPr="00190098">
        <w:rPr>
          <w:sz w:val="26"/>
          <w:szCs w:val="26"/>
        </w:rPr>
        <w:t>при проведении закупок взаимодействие с оператором электронной площадки в электронном виде в соответствии с требованиями</w:t>
      </w:r>
      <w:proofErr w:type="gramEnd"/>
      <w:r w:rsidRPr="00190098">
        <w:rPr>
          <w:sz w:val="26"/>
          <w:szCs w:val="26"/>
        </w:rPr>
        <w:t xml:space="preserve"> Федерального закона и регламентом работы электронной площадки.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292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Обеспечивает равные возможности всем участникам двухэтапного конкурса в электронной форме для участия в обсуждении предложений каждого участника такого конкурса.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8"/>
        </w:numPr>
        <w:tabs>
          <w:tab w:val="left" w:pos="1344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Организует с привлечением заказчиков, экспертов и экспертных организаций проверку заявок </w:t>
      </w:r>
      <w:proofErr w:type="gramStart"/>
      <w:r w:rsidRPr="00190098">
        <w:rPr>
          <w:sz w:val="26"/>
          <w:szCs w:val="26"/>
        </w:rPr>
        <w:t>на</w:t>
      </w:r>
      <w:proofErr w:type="gramEnd"/>
      <w:r w:rsidRPr="00190098">
        <w:rPr>
          <w:sz w:val="26"/>
          <w:szCs w:val="26"/>
        </w:rPr>
        <w:t>:</w:t>
      </w:r>
    </w:p>
    <w:p w:rsidR="00190098" w:rsidRP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соответствие участников закупок требованиям, установленным статьей 31 Федерального закона;</w:t>
      </w:r>
    </w:p>
    <w:p w:rsidR="00190098" w:rsidRP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соответствие требованиям условий документации и на наличие определенных статьями 54.4, 56.1, 57.1 и 66 Федерального закона документов либо достоверность сведений об участнике закупки или о поставляемых товарах, выполняемых работах, оказываемых услугах.</w:t>
      </w:r>
    </w:p>
    <w:p w:rsidR="00190098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2.2.13. </w:t>
      </w:r>
      <w:proofErr w:type="gramStart"/>
      <w:r w:rsidRPr="00190098">
        <w:rPr>
          <w:sz w:val="26"/>
          <w:szCs w:val="26"/>
        </w:rPr>
        <w:t>Размещает протоколы первого этапа двухэтапного конкурса в электронной форме, рассмотрения и оценки первых частей заявок на участие в открытом конкурсе в электронной форме, конкурсе с ограниченным участием в электронной форме, рассмотрения и оценки вторых частей заявок на участие в открытом конкурсе в электронной форме, конкурсе с ограниченным участием в электронной форме, рассмотрения заявок на участие в электронном аукционе, протокол подведения</w:t>
      </w:r>
      <w:proofErr w:type="gramEnd"/>
      <w:r w:rsidRPr="00190098">
        <w:rPr>
          <w:sz w:val="26"/>
          <w:szCs w:val="26"/>
        </w:rPr>
        <w:t xml:space="preserve"> </w:t>
      </w:r>
      <w:proofErr w:type="gramStart"/>
      <w:r w:rsidRPr="00190098">
        <w:rPr>
          <w:sz w:val="26"/>
          <w:szCs w:val="26"/>
        </w:rPr>
        <w:t xml:space="preserve">итогов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рассмотрения единственной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протокол рассмотрения заявки единственного участника </w:t>
      </w:r>
      <w:r w:rsidRPr="00190098">
        <w:rPr>
          <w:sz w:val="26"/>
          <w:szCs w:val="26"/>
        </w:rPr>
        <w:lastRenderedPageBreak/>
        <w:t>открытого конкурса в электронной форме, конкурса с ограниченным участием в</w:t>
      </w:r>
      <w:proofErr w:type="gramEnd"/>
      <w:r w:rsidRPr="00190098">
        <w:rPr>
          <w:sz w:val="26"/>
          <w:szCs w:val="26"/>
        </w:rPr>
        <w:t xml:space="preserve"> электронной форме, двухэтапного конкурса в электронной форме, электронного аукциона на электронной площадке в порядке и сроки, которые установлены статьями 54.5, 54.7, 55.1, 56.1, 57.1, 67, 69 Федерального закона. </w:t>
      </w:r>
    </w:p>
    <w:p w:rsidR="00556B59" w:rsidRPr="00190098" w:rsidRDefault="00556B59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Передает заказчикам один экземпляр протокола, составляемого в ходе проведения конкурса, аукциона в электронной форме, не позднее дня, следующего за днем подписания указанного протокола.</w:t>
      </w:r>
    </w:p>
    <w:p w:rsidR="00190098" w:rsidRPr="00190098" w:rsidRDefault="00190098" w:rsidP="00635935">
      <w:pPr>
        <w:pStyle w:val="a9"/>
        <w:tabs>
          <w:tab w:val="left" w:pos="1499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2.2.14. Выступает организатором совместных конкурса или аукциона, если уполномоченному учреждению заказчики передали на основании соглашения часть своих полномочий на организацию и проведение совместных конкурсов или аукционов.</w:t>
      </w:r>
    </w:p>
    <w:p w:rsidR="00190098" w:rsidRPr="00635935" w:rsidRDefault="00190098" w:rsidP="00635935">
      <w:pPr>
        <w:pStyle w:val="a9"/>
        <w:spacing w:after="0"/>
        <w:ind w:firstLine="709"/>
        <w:jc w:val="both"/>
        <w:rPr>
          <w:sz w:val="26"/>
          <w:szCs w:val="26"/>
        </w:rPr>
      </w:pPr>
      <w:proofErr w:type="gramStart"/>
      <w:r w:rsidRPr="00635935">
        <w:rPr>
          <w:sz w:val="26"/>
          <w:szCs w:val="26"/>
        </w:rPr>
        <w:t xml:space="preserve">При проведении совместных конкурсов или аукционов взаимодействие </w:t>
      </w:r>
      <w:r w:rsidR="00635935" w:rsidRPr="00635935">
        <w:rPr>
          <w:sz w:val="26"/>
          <w:szCs w:val="26"/>
        </w:rPr>
        <w:t>у</w:t>
      </w:r>
      <w:r w:rsidRPr="00635935">
        <w:rPr>
          <w:sz w:val="26"/>
          <w:szCs w:val="26"/>
        </w:rPr>
        <w:t xml:space="preserve">полномоченного учреждения и заказчиков </w:t>
      </w:r>
      <w:hyperlink r:id="rId11" w:history="1">
        <w:r w:rsidRPr="00635935">
          <w:rPr>
            <w:sz w:val="26"/>
            <w:szCs w:val="26"/>
          </w:rPr>
          <w:t>осуществляется в соответствии с Правилами проведения совместных</w:t>
        </w:r>
      </w:hyperlink>
      <w:r w:rsidRPr="00635935">
        <w:rPr>
          <w:sz w:val="26"/>
          <w:szCs w:val="26"/>
        </w:rPr>
        <w:t xml:space="preserve"> </w:t>
      </w:r>
      <w:hyperlink r:id="rId12" w:history="1">
        <w:r w:rsidRPr="00635935">
          <w:rPr>
            <w:sz w:val="26"/>
            <w:szCs w:val="26"/>
          </w:rPr>
          <w:t>конкурсов и аукционов, утвержденными постановлением Правительства</w:t>
        </w:r>
      </w:hyperlink>
      <w:r w:rsidRPr="00635935">
        <w:rPr>
          <w:sz w:val="26"/>
          <w:szCs w:val="26"/>
        </w:rPr>
        <w:t xml:space="preserve"> Российской Федерации от 28 ноября </w:t>
      </w:r>
      <w:smartTag w:uri="urn:schemas-microsoft-com:office:smarttags" w:element="metricconverter">
        <w:smartTagPr>
          <w:attr w:name="ProductID" w:val="2013 г"/>
        </w:smartTagPr>
        <w:r w:rsidRPr="00635935">
          <w:rPr>
            <w:sz w:val="26"/>
            <w:szCs w:val="26"/>
          </w:rPr>
          <w:t>2013 г</w:t>
        </w:r>
      </w:smartTag>
      <w:r w:rsidRPr="00635935">
        <w:rPr>
          <w:sz w:val="26"/>
          <w:szCs w:val="26"/>
        </w:rPr>
        <w:t xml:space="preserve">. </w:t>
      </w:r>
      <w:r w:rsidR="00635935">
        <w:rPr>
          <w:sz w:val="26"/>
          <w:szCs w:val="26"/>
        </w:rPr>
        <w:t xml:space="preserve">      №</w:t>
      </w:r>
      <w:r w:rsidRPr="00635935">
        <w:rPr>
          <w:sz w:val="26"/>
          <w:szCs w:val="26"/>
        </w:rPr>
        <w:t xml:space="preserve"> 1088, а также </w:t>
      </w:r>
      <w:r w:rsidR="00635935" w:rsidRPr="00635935">
        <w:rPr>
          <w:sz w:val="26"/>
          <w:szCs w:val="26"/>
        </w:rPr>
        <w:t>Порядком взаимодействия организаторов совместного конкурса или аукциона с заказчиками Чувашской Республики при осуществлении закупок товаров, работ, услуг для обеспечения нужд Чувашской Республики</w:t>
      </w:r>
      <w:r w:rsidR="00635935">
        <w:rPr>
          <w:sz w:val="26"/>
          <w:szCs w:val="26"/>
        </w:rPr>
        <w:t>,</w:t>
      </w:r>
      <w:r w:rsidRPr="00635935">
        <w:rPr>
          <w:sz w:val="26"/>
          <w:szCs w:val="26"/>
        </w:rPr>
        <w:t xml:space="preserve"> утвержденным </w:t>
      </w:r>
      <w:r w:rsidR="00635935">
        <w:rPr>
          <w:sz w:val="26"/>
          <w:szCs w:val="26"/>
        </w:rPr>
        <w:t xml:space="preserve">Постановлением </w:t>
      </w:r>
      <w:r w:rsidRPr="00635935">
        <w:rPr>
          <w:sz w:val="26"/>
          <w:szCs w:val="26"/>
        </w:rPr>
        <w:t>Кабинет</w:t>
      </w:r>
      <w:r w:rsidR="00635935">
        <w:rPr>
          <w:sz w:val="26"/>
          <w:szCs w:val="26"/>
        </w:rPr>
        <w:t>а</w:t>
      </w:r>
      <w:r w:rsidRPr="00635935">
        <w:rPr>
          <w:sz w:val="26"/>
          <w:szCs w:val="26"/>
        </w:rPr>
        <w:t xml:space="preserve"> Министров</w:t>
      </w:r>
      <w:proofErr w:type="gramEnd"/>
      <w:r w:rsidRPr="00635935">
        <w:rPr>
          <w:sz w:val="26"/>
          <w:szCs w:val="26"/>
        </w:rPr>
        <w:t xml:space="preserve"> Чувашской Республики</w:t>
      </w:r>
      <w:r w:rsidR="00635935">
        <w:rPr>
          <w:sz w:val="26"/>
          <w:szCs w:val="26"/>
        </w:rPr>
        <w:t xml:space="preserve"> от 12 апреля 2018 г. № 181</w:t>
      </w:r>
      <w:r w:rsidRPr="00635935">
        <w:rPr>
          <w:sz w:val="26"/>
          <w:szCs w:val="26"/>
        </w:rPr>
        <w:t>.</w:t>
      </w:r>
    </w:p>
    <w:p w:rsidR="00190098" w:rsidRPr="00190098" w:rsidRDefault="00635935" w:rsidP="00635935">
      <w:pPr>
        <w:pStyle w:val="a9"/>
        <w:widowControl w:val="0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2.2.15. </w:t>
      </w:r>
      <w:r w:rsidR="00190098" w:rsidRPr="00190098">
        <w:rPr>
          <w:sz w:val="26"/>
          <w:szCs w:val="26"/>
        </w:rPr>
        <w:t>Хранит</w:t>
      </w:r>
      <w:r w:rsidR="008B2F35">
        <w:rPr>
          <w:sz w:val="26"/>
          <w:szCs w:val="26"/>
        </w:rPr>
        <w:t xml:space="preserve"> в электронном виде</w:t>
      </w:r>
      <w:r w:rsidR="00190098" w:rsidRPr="00190098">
        <w:rPr>
          <w:sz w:val="26"/>
          <w:szCs w:val="26"/>
        </w:rPr>
        <w:t xml:space="preserve"> протоколы, составленные в ходе определения поставщиков (подрядчиков, исполнителей), заявки на участие в конкурсах, документацию о закупке, изменения, внесенные в документацию о закупке, разъяснения положений документации о закупке не менее чем три года.</w:t>
      </w:r>
    </w:p>
    <w:p w:rsidR="00190098" w:rsidRPr="00190098" w:rsidRDefault="00190098" w:rsidP="00635935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2.2.16. В установленном законодательством Российской Федерации порядке представляет</w:t>
      </w:r>
      <w:r w:rsidR="00635935">
        <w:rPr>
          <w:sz w:val="26"/>
          <w:szCs w:val="26"/>
        </w:rPr>
        <w:t>,</w:t>
      </w:r>
      <w:r w:rsidRPr="00190098">
        <w:rPr>
          <w:sz w:val="26"/>
          <w:szCs w:val="26"/>
        </w:rPr>
        <w:t xml:space="preserve"> совместно с заказчиками</w:t>
      </w:r>
      <w:r w:rsidR="00635935">
        <w:rPr>
          <w:sz w:val="26"/>
          <w:szCs w:val="26"/>
        </w:rPr>
        <w:t>,</w:t>
      </w:r>
      <w:r w:rsidRPr="00190098">
        <w:rPr>
          <w:sz w:val="26"/>
          <w:szCs w:val="26"/>
        </w:rPr>
        <w:t xml:space="preserve"> интересы </w:t>
      </w:r>
      <w:r w:rsidR="00635935">
        <w:rPr>
          <w:sz w:val="26"/>
          <w:szCs w:val="26"/>
        </w:rPr>
        <w:t>у</w:t>
      </w:r>
      <w:r w:rsidRPr="00190098">
        <w:rPr>
          <w:sz w:val="26"/>
          <w:szCs w:val="26"/>
        </w:rPr>
        <w:t>полномоченного учреждения и заказчиков в государственных органах, уполномоченных на осуществление контроля в сфере закупок, в арбитражных судах.</w:t>
      </w:r>
    </w:p>
    <w:p w:rsidR="00190098" w:rsidRPr="00190098" w:rsidRDefault="00635935" w:rsidP="00635935">
      <w:pPr>
        <w:pStyle w:val="a9"/>
        <w:widowControl w:val="0"/>
        <w:spacing w:after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2.2.17. </w:t>
      </w:r>
      <w:r w:rsidR="00190098" w:rsidRPr="00190098">
        <w:rPr>
          <w:sz w:val="26"/>
          <w:szCs w:val="26"/>
        </w:rPr>
        <w:t>Несет ответственность:</w:t>
      </w:r>
    </w:p>
    <w:p w:rsidR="00190098" w:rsidRPr="00190098" w:rsidRDefault="00190098" w:rsidP="00635935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формирование общей части документации о закупке в соответствии с требованиями Федерального закона;</w:t>
      </w:r>
    </w:p>
    <w:p w:rsidR="00190098" w:rsidRPr="00190098" w:rsidRDefault="00190098" w:rsidP="00635935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своевременное размещение в единой информационной системе в сфере закупок информации об определении поставщиков (подрядчиков, исполнителей);</w:t>
      </w:r>
    </w:p>
    <w:p w:rsidR="00190098" w:rsidRPr="00190098" w:rsidRDefault="00190098" w:rsidP="00635935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соблюдение процедуры определения поставщиков (подрядчиков, исполнителей) в соответствии с Федеральным законом.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7"/>
        </w:numPr>
        <w:tabs>
          <w:tab w:val="left" w:pos="0"/>
          <w:tab w:val="left" w:pos="947"/>
        </w:tabs>
        <w:spacing w:after="0"/>
        <w:ind w:firstLine="709"/>
        <w:jc w:val="both"/>
        <w:rPr>
          <w:sz w:val="26"/>
          <w:szCs w:val="26"/>
        </w:rPr>
      </w:pPr>
      <w:bookmarkStart w:id="7" w:name="bookmark46"/>
      <w:bookmarkEnd w:id="7"/>
      <w:r w:rsidRPr="00190098">
        <w:rPr>
          <w:sz w:val="26"/>
          <w:szCs w:val="26"/>
        </w:rPr>
        <w:t>Заказчики в целях обеспечения эффективного осуществления закупки: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9"/>
        </w:numPr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bookmarkStart w:id="8" w:name="bookmark47"/>
      <w:bookmarkEnd w:id="8"/>
      <w:r w:rsidRPr="00190098">
        <w:rPr>
          <w:sz w:val="26"/>
          <w:szCs w:val="26"/>
        </w:rPr>
        <w:t>Выбирают способ определения поставщика (подрядчика, исполнителя) в соответствии с требованиями, установленными статьей 24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9"/>
        </w:numPr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bookmarkStart w:id="9" w:name="bookmark48"/>
      <w:bookmarkEnd w:id="9"/>
      <w:r w:rsidRPr="00190098">
        <w:rPr>
          <w:sz w:val="26"/>
          <w:szCs w:val="26"/>
        </w:rPr>
        <w:t>Осуществляют описание объекта закупки в соответствии с Федеральным законом и устанавливают показатели, позволяющие определить соответствие закупаемых товаров, работ, услуг установленным заказчиком требованиям. При этом устанавливаются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190098" w:rsidRPr="00190098" w:rsidRDefault="00190098" w:rsidP="001215B6">
      <w:pPr>
        <w:pStyle w:val="a9"/>
        <w:widowControl w:val="0"/>
        <w:numPr>
          <w:ilvl w:val="3"/>
          <w:numId w:val="11"/>
        </w:numPr>
        <w:tabs>
          <w:tab w:val="clear" w:pos="720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Формируют идентификационный код закупки.</w:t>
      </w:r>
    </w:p>
    <w:p w:rsidR="00190098" w:rsidRPr="00190098" w:rsidRDefault="00190098" w:rsidP="00635935">
      <w:pPr>
        <w:pStyle w:val="a9"/>
        <w:widowControl w:val="0"/>
        <w:numPr>
          <w:ilvl w:val="3"/>
          <w:numId w:val="11"/>
        </w:numPr>
        <w:tabs>
          <w:tab w:val="clear" w:pos="720"/>
          <w:tab w:val="left" w:pos="0"/>
          <w:tab w:val="left" w:pos="1493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lastRenderedPageBreak/>
        <w:t>Определяют код позиции каталога товаров, работ, услуг для обеспечения государственных и муниципальных нужд. В случае отсутствия соответствующего кода позиции в каталоге товаров, работ, услуг для обеспечения государственных и муниципальных нужд указывается код по Общероссийскому классификатору продукции по видам экономической деятельности.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9"/>
        </w:numPr>
        <w:tabs>
          <w:tab w:val="left" w:pos="0"/>
          <w:tab w:val="left" w:pos="115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Определяют и обосновывают начальную (максимальную) цену контракта, начальную цену единицы товара, работы, услуги.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9"/>
        </w:numPr>
        <w:tabs>
          <w:tab w:val="left" w:pos="0"/>
          <w:tab w:val="left" w:pos="115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Устанавливают требования к участникам закупки в соответствии со статьей 31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0"/>
          <w:numId w:val="9"/>
        </w:numPr>
        <w:tabs>
          <w:tab w:val="left" w:pos="0"/>
          <w:tab w:val="left" w:pos="1150"/>
        </w:tabs>
        <w:spacing w:after="0"/>
        <w:ind w:firstLine="709"/>
        <w:jc w:val="both"/>
        <w:rPr>
          <w:sz w:val="26"/>
          <w:szCs w:val="26"/>
        </w:rPr>
      </w:pPr>
      <w:bookmarkStart w:id="10" w:name="bookmark53"/>
      <w:bookmarkEnd w:id="10"/>
      <w:r w:rsidRPr="00190098">
        <w:rPr>
          <w:sz w:val="26"/>
          <w:szCs w:val="26"/>
        </w:rPr>
        <w:t>Принимают решение об осуществлении закупок у субъектов малого предпринимательства, социально ориентированных некоммерческих организаций с учетом требований части 1 статьи 30 Федерального закона.</w:t>
      </w:r>
      <w:bookmarkStart w:id="11" w:name="bookmark54"/>
      <w:bookmarkEnd w:id="11"/>
    </w:p>
    <w:p w:rsidR="00190098" w:rsidRPr="00190098" w:rsidRDefault="00190098" w:rsidP="00705763">
      <w:pPr>
        <w:pStyle w:val="a9"/>
        <w:widowControl w:val="0"/>
        <w:numPr>
          <w:ilvl w:val="3"/>
          <w:numId w:val="12"/>
        </w:numPr>
        <w:tabs>
          <w:tab w:val="clear" w:pos="1440"/>
          <w:tab w:val="num" w:pos="0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Принимают решение о предоставлении преимуще</w:t>
      </w:r>
      <w:proofErr w:type="gramStart"/>
      <w:r w:rsidRPr="00190098">
        <w:rPr>
          <w:sz w:val="26"/>
          <w:szCs w:val="26"/>
        </w:rPr>
        <w:t>ств дл</w:t>
      </w:r>
      <w:proofErr w:type="gramEnd"/>
      <w:r w:rsidRPr="00190098">
        <w:rPr>
          <w:sz w:val="26"/>
          <w:szCs w:val="26"/>
        </w:rPr>
        <w:t>я учреждений и предприятий уголовно-исполнительной системы, организаций инвалидов и устанавливают размер таких преимуществ в отношении предлагаемой ими цены контракта в соответствии со статьями 28, 29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3"/>
          <w:numId w:val="12"/>
        </w:numPr>
        <w:tabs>
          <w:tab w:val="clear" w:pos="1440"/>
          <w:tab w:val="num" w:pos="0"/>
          <w:tab w:val="left" w:pos="1493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Устанавливают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 в соответствии со статьей 14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2"/>
          <w:numId w:val="12"/>
        </w:numPr>
        <w:tabs>
          <w:tab w:val="clear" w:pos="1200"/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Устанавливают требования</w:t>
      </w:r>
      <w:r w:rsidR="008B2F35">
        <w:rPr>
          <w:sz w:val="26"/>
          <w:szCs w:val="26"/>
        </w:rPr>
        <w:t xml:space="preserve"> и размер</w:t>
      </w:r>
      <w:r w:rsidRPr="00190098">
        <w:rPr>
          <w:sz w:val="26"/>
          <w:szCs w:val="26"/>
        </w:rPr>
        <w:t xml:space="preserve"> к обеспечению заявки на участие в определении поставщика (подрядчика, исполнителя) в соответствии с требованиями, установленными статьей 44 Федерального закона.</w:t>
      </w:r>
    </w:p>
    <w:p w:rsidR="00190098" w:rsidRPr="00190098" w:rsidRDefault="00190098" w:rsidP="00635935">
      <w:pPr>
        <w:pStyle w:val="a9"/>
        <w:widowControl w:val="0"/>
        <w:numPr>
          <w:ilvl w:val="2"/>
          <w:numId w:val="12"/>
        </w:numPr>
        <w:tabs>
          <w:tab w:val="clear" w:pos="1200"/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 Устанавливают размер обеспечения исполнения контракта, требования к такому обеспечению в соответствии с требованиями, определенными статьей 96 Федерального закона.</w:t>
      </w:r>
      <w:bookmarkStart w:id="12" w:name="bookmark58"/>
      <w:bookmarkEnd w:id="12"/>
    </w:p>
    <w:p w:rsidR="00190098" w:rsidRPr="00190098" w:rsidRDefault="00190098" w:rsidP="00635935">
      <w:pPr>
        <w:pStyle w:val="a9"/>
        <w:widowControl w:val="0"/>
        <w:numPr>
          <w:ilvl w:val="2"/>
          <w:numId w:val="12"/>
        </w:numPr>
        <w:tabs>
          <w:tab w:val="clear" w:pos="1200"/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Устанавливают требование обеспечения гарантийных обязательств и их размер, в соответствии со статьей 96 Федерального закона.</w:t>
      </w:r>
    </w:p>
    <w:p w:rsidR="000931B2" w:rsidRPr="000931B2" w:rsidRDefault="00190098" w:rsidP="00635935">
      <w:pPr>
        <w:pStyle w:val="a9"/>
        <w:widowControl w:val="0"/>
        <w:numPr>
          <w:ilvl w:val="2"/>
          <w:numId w:val="12"/>
        </w:numPr>
        <w:tabs>
          <w:tab w:val="clear" w:pos="1200"/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0931B2">
        <w:rPr>
          <w:sz w:val="26"/>
          <w:szCs w:val="26"/>
        </w:rPr>
        <w:t xml:space="preserve"> </w:t>
      </w:r>
      <w:r w:rsidR="000931B2" w:rsidRPr="000931B2">
        <w:rPr>
          <w:spacing w:val="2"/>
          <w:sz w:val="26"/>
          <w:szCs w:val="26"/>
          <w:shd w:val="clear" w:color="auto" w:fill="FFFFFF"/>
        </w:rPr>
        <w:t xml:space="preserve">Формируют заявку на определение поставщика (подрядчика, исполнителя) в электронной форме и осуществляют ее подачу уполномоченное учреждение с использованием </w:t>
      </w:r>
      <w:r w:rsidR="001215B6" w:rsidRPr="00F04D12">
        <w:rPr>
          <w:sz w:val="26"/>
          <w:szCs w:val="26"/>
        </w:rPr>
        <w:t xml:space="preserve">ИС </w:t>
      </w:r>
      <w:r w:rsidR="001215B6">
        <w:rPr>
          <w:sz w:val="26"/>
          <w:szCs w:val="26"/>
        </w:rPr>
        <w:t>«</w:t>
      </w:r>
      <w:r w:rsidR="001215B6" w:rsidRPr="00F04D12">
        <w:rPr>
          <w:sz w:val="26"/>
          <w:szCs w:val="26"/>
        </w:rPr>
        <w:t>Управление закупками Чувашской Республики</w:t>
      </w:r>
      <w:r w:rsidR="001215B6">
        <w:rPr>
          <w:sz w:val="26"/>
          <w:szCs w:val="26"/>
        </w:rPr>
        <w:t>»</w:t>
      </w:r>
      <w:r w:rsidR="000931B2" w:rsidRPr="000931B2">
        <w:rPr>
          <w:spacing w:val="2"/>
          <w:sz w:val="26"/>
          <w:szCs w:val="26"/>
          <w:shd w:val="clear" w:color="auto" w:fill="FFFFFF"/>
        </w:rPr>
        <w:t xml:space="preserve"> не </w:t>
      </w:r>
      <w:proofErr w:type="gramStart"/>
      <w:r w:rsidR="000931B2" w:rsidRPr="000931B2">
        <w:rPr>
          <w:spacing w:val="2"/>
          <w:sz w:val="26"/>
          <w:szCs w:val="26"/>
          <w:shd w:val="clear" w:color="auto" w:fill="FFFFFF"/>
        </w:rPr>
        <w:t>позднее</w:t>
      </w:r>
      <w:proofErr w:type="gramEnd"/>
      <w:r w:rsidR="000931B2" w:rsidRPr="000931B2">
        <w:rPr>
          <w:spacing w:val="2"/>
          <w:sz w:val="26"/>
          <w:szCs w:val="26"/>
          <w:shd w:val="clear" w:color="auto" w:fill="FFFFFF"/>
        </w:rPr>
        <w:t xml:space="preserve"> чем за 10 рабочих дней до планируемого срока размещения извещения о закупках в единой информационной системе в сфере закупок.</w:t>
      </w:r>
    </w:p>
    <w:p w:rsidR="00190098" w:rsidRPr="00190098" w:rsidRDefault="00190098" w:rsidP="00635935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В составе заявки на определение поставщика (подрядчика, исполнителя) представляют утвержденные техническое задание и инструкцию по заполнению заявок, обоснование начальной (максимальной) цены контракта, начальных цен единиц товара, работы, услуги и проект контракта. В случае проведения конкурсов заказчик разрабатывает критерии оценки заявок на участие в конкурсе, величины значимости этих критериев, порядок рассмотрения и оценки заявок на участие в конкурсе. </w:t>
      </w:r>
    </w:p>
    <w:p w:rsidR="00190098" w:rsidRPr="00190098" w:rsidRDefault="00190098" w:rsidP="00635935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В случае определения подрядчика на выполнение работ по строительству, реконструкции, капитальному ремонту объектов капитального строительства представляют в Уполномоченное учреждение проектную документацию, </w:t>
      </w:r>
      <w:r w:rsidRPr="00190098">
        <w:rPr>
          <w:sz w:val="26"/>
          <w:szCs w:val="26"/>
        </w:rPr>
        <w:lastRenderedPageBreak/>
        <w:t>имеющую положительное заключение государственной экспертизы, или утвержденные заказчиком локальные сметные расчеты.</w:t>
      </w:r>
    </w:p>
    <w:p w:rsidR="00190098" w:rsidRPr="00190098" w:rsidRDefault="00190098" w:rsidP="00635935">
      <w:pPr>
        <w:pStyle w:val="a9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2.3.9. </w:t>
      </w:r>
      <w:proofErr w:type="gramStart"/>
      <w:r w:rsidRPr="00190098">
        <w:rPr>
          <w:sz w:val="26"/>
          <w:szCs w:val="26"/>
        </w:rPr>
        <w:t>Утверждают техническую часть документации</w:t>
      </w:r>
      <w:proofErr w:type="gramEnd"/>
      <w:r w:rsidRPr="00190098">
        <w:rPr>
          <w:sz w:val="26"/>
          <w:szCs w:val="26"/>
        </w:rPr>
        <w:t xml:space="preserve"> о закупке.</w:t>
      </w:r>
    </w:p>
    <w:p w:rsidR="00190098" w:rsidRPr="00190098" w:rsidRDefault="00190098" w:rsidP="00635935">
      <w:pPr>
        <w:pStyle w:val="a9"/>
        <w:tabs>
          <w:tab w:val="left" w:pos="0"/>
          <w:tab w:val="left" w:pos="132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2.3.10. В случае направления уполномоченным учреждением заказчику запроса о разъяснении положений технической части документации о закупке, поступившего в его адрес, представляют разъяснения по данному запросу в Уполномоченное учреждение в сроки, определенные частью 8 статьи 54.3 и частью 4 статьи 65 Федерального закона. 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Доводят до Уполномоченного учреждения решение об отмене определения поставщика (подрядчика, исполнителя) и о необходимости размещения извещения об отмене определения поставщика (подрядчика, исполнителя) в единой информационной системе в сфере закупок в сроки, которые установлены статьей 36 Федерального закона.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320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Вносят предложения уполномоченному учреждению о необходимости внесения изменений в документацию о закупке в сроки, которые установлены частью 6 статьи 54.3 и частью 6 статьи 65 Федерального закона.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331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Направляют оператору электронной площадки проект контракта и контракт, подписанный усиленной электронной подписью лица, имеющего право действовать от имени заказчика, в порядке и сроки, которые установлены статьей 83.2 Федерального закона.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331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color w:val="000000"/>
          <w:sz w:val="26"/>
          <w:szCs w:val="26"/>
          <w:shd w:val="clear" w:color="auto" w:fill="FFFFFF"/>
        </w:rPr>
        <w:t>Заключают контракт после предоставления участником закупки, с которым заключается контракт, обеспечения исполнения контракта.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331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color w:val="000000"/>
          <w:sz w:val="26"/>
          <w:szCs w:val="26"/>
          <w:shd w:val="clear" w:color="auto" w:fill="FFFFFF"/>
        </w:rPr>
        <w:t>Осуществляют приемку результатов отдельного этапа исполнения контракта, а также приемку поставленного товара, выполненной работы или оказанной услуги.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331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  <w:shd w:val="clear" w:color="auto" w:fill="FFFFFF"/>
        </w:rPr>
        <w:t>Ведут реестр заключенных контрактов</w:t>
      </w:r>
      <w:r w:rsidR="008B2F35">
        <w:rPr>
          <w:sz w:val="26"/>
          <w:szCs w:val="26"/>
          <w:shd w:val="clear" w:color="auto" w:fill="FFFFFF"/>
        </w:rPr>
        <w:t xml:space="preserve"> и дополнительных соглашений к контрактам</w:t>
      </w:r>
      <w:r w:rsidRPr="00190098">
        <w:rPr>
          <w:sz w:val="26"/>
          <w:szCs w:val="26"/>
          <w:shd w:val="clear" w:color="auto" w:fill="FFFFFF"/>
        </w:rPr>
        <w:t>, включая  информацию об исполнении контракта (отдельного этапа исполнения контракта) и информацию о начислении и об оплате неустоек (штрафов, пеней) в связи с ненадлежащим исполнением стороной контракта обязательств, предусмотренных контрактом.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331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 Вносят </w:t>
      </w:r>
      <w:r w:rsidRPr="00190098">
        <w:rPr>
          <w:sz w:val="26"/>
          <w:szCs w:val="26"/>
          <w:shd w:val="clear" w:color="auto" w:fill="FFFFFF"/>
        </w:rPr>
        <w:t>информацию об изменении контракта с указанием условий контракта, которые были изменены.</w:t>
      </w:r>
    </w:p>
    <w:p w:rsidR="00190098" w:rsidRPr="00190098" w:rsidRDefault="00190098" w:rsidP="001215B6">
      <w:pPr>
        <w:pStyle w:val="a9"/>
        <w:widowControl w:val="0"/>
        <w:numPr>
          <w:ilvl w:val="2"/>
          <w:numId w:val="13"/>
        </w:numPr>
        <w:tabs>
          <w:tab w:val="clear" w:pos="870"/>
          <w:tab w:val="num" w:pos="0"/>
          <w:tab w:val="left" w:pos="1331"/>
          <w:tab w:val="left" w:pos="1560"/>
        </w:tabs>
        <w:spacing w:after="0"/>
        <w:ind w:left="0"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Несут ответственность: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выбор способа определения поставщика (подрядчика, исполнителя);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описание объекта закупки;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определение кода позиции каталога товаров, работ, услуг для обеспечения государственных и муниципальных нужд;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определение и обоснование начальной (максимальной) цены контракта, начальной  цены единицы товара, работы, услуги;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установление требований, запретов, ограничений, условий и преимуществ участникам закупки;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установление размеров обеспечения заявок и обеспечения исполнения контракта;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установление требований обеспечения гарантийных обязательств и их размера;</w:t>
      </w:r>
    </w:p>
    <w:p w:rsidR="00190098" w:rsidRPr="00190098" w:rsidRDefault="00190098" w:rsidP="00635935">
      <w:pPr>
        <w:pStyle w:val="a9"/>
        <w:tabs>
          <w:tab w:val="left" w:pos="1331"/>
        </w:tabs>
        <w:spacing w:after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90098">
        <w:rPr>
          <w:sz w:val="26"/>
          <w:szCs w:val="26"/>
        </w:rPr>
        <w:t xml:space="preserve">за приемку </w:t>
      </w:r>
      <w:r w:rsidRPr="00190098">
        <w:rPr>
          <w:color w:val="000000"/>
          <w:sz w:val="26"/>
          <w:szCs w:val="26"/>
          <w:shd w:val="clear" w:color="auto" w:fill="FFFFFF"/>
        </w:rPr>
        <w:t>результатов отдельного этапа исполнения контракта, а также приемку поставленного товара, выполненной работы или оказанной услуги;</w:t>
      </w:r>
    </w:p>
    <w:p w:rsidR="00190098" w:rsidRPr="00190098" w:rsidRDefault="00190098" w:rsidP="00635935">
      <w:pPr>
        <w:pStyle w:val="a9"/>
        <w:tabs>
          <w:tab w:val="num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lastRenderedPageBreak/>
        <w:t xml:space="preserve">за полноту и обоснованность, соответствие техническим регламентам, нормам и правилам, требованиям </w:t>
      </w:r>
      <w:proofErr w:type="gramStart"/>
      <w:r w:rsidRPr="00190098">
        <w:rPr>
          <w:sz w:val="26"/>
          <w:szCs w:val="26"/>
        </w:rPr>
        <w:t>законодательства Российской Федерации положений технической части документации</w:t>
      </w:r>
      <w:proofErr w:type="gramEnd"/>
      <w:r w:rsidRPr="00190098">
        <w:rPr>
          <w:sz w:val="26"/>
          <w:szCs w:val="26"/>
        </w:rPr>
        <w:t xml:space="preserve"> о закупке;</w:t>
      </w:r>
    </w:p>
    <w:p w:rsidR="00190098" w:rsidRPr="00190098" w:rsidRDefault="00190098" w:rsidP="00635935">
      <w:pPr>
        <w:pStyle w:val="a9"/>
        <w:tabs>
          <w:tab w:val="num" w:pos="0"/>
        </w:tabs>
        <w:spacing w:after="0"/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>за соответствие заявки на определение поставщиков (подрядчиков, исполнителей) плану-графику закупок;</w:t>
      </w:r>
    </w:p>
    <w:p w:rsidR="00190098" w:rsidRPr="00190098" w:rsidRDefault="00190098" w:rsidP="00635935">
      <w:pPr>
        <w:pStyle w:val="a9"/>
        <w:tabs>
          <w:tab w:val="num" w:pos="0"/>
        </w:tabs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190098">
        <w:rPr>
          <w:sz w:val="26"/>
          <w:szCs w:val="26"/>
        </w:rPr>
        <w:t xml:space="preserve">за своевременное, надлежащее размещение данных в реестре </w:t>
      </w:r>
      <w:r w:rsidRPr="00190098">
        <w:rPr>
          <w:sz w:val="26"/>
          <w:szCs w:val="26"/>
          <w:shd w:val="clear" w:color="auto" w:fill="FFFFFF"/>
        </w:rPr>
        <w:t xml:space="preserve">заключенных контрактов, установленных </w:t>
      </w:r>
      <w:r w:rsidRPr="00190098">
        <w:rPr>
          <w:sz w:val="26"/>
          <w:szCs w:val="26"/>
        </w:rPr>
        <w:t>Федеральным законом</w:t>
      </w:r>
      <w:r w:rsidRPr="00190098">
        <w:rPr>
          <w:sz w:val="26"/>
          <w:szCs w:val="26"/>
          <w:shd w:val="clear" w:color="auto" w:fill="FFFFFF"/>
        </w:rPr>
        <w:t>;</w:t>
      </w:r>
    </w:p>
    <w:p w:rsidR="00190098" w:rsidRPr="00190098" w:rsidRDefault="00190098" w:rsidP="00635935">
      <w:pPr>
        <w:ind w:firstLine="709"/>
        <w:jc w:val="both"/>
        <w:rPr>
          <w:sz w:val="26"/>
          <w:szCs w:val="26"/>
        </w:rPr>
      </w:pPr>
      <w:r w:rsidRPr="00190098">
        <w:rPr>
          <w:sz w:val="26"/>
          <w:szCs w:val="26"/>
        </w:rPr>
        <w:t xml:space="preserve">за своевременное доведение до уполномоченного учреждения решений </w:t>
      </w:r>
      <w:proofErr w:type="gramStart"/>
      <w:r w:rsidRPr="00190098">
        <w:rPr>
          <w:sz w:val="26"/>
          <w:szCs w:val="26"/>
        </w:rPr>
        <w:t>о</w:t>
      </w:r>
      <w:proofErr w:type="gramEnd"/>
      <w:r w:rsidRPr="00190098">
        <w:rPr>
          <w:sz w:val="26"/>
          <w:szCs w:val="26"/>
        </w:rPr>
        <w:t xml:space="preserve"> изменениях в документации о закупке, а так же об отмене определения поставщика.</w:t>
      </w:r>
    </w:p>
    <w:sectPr w:rsidR="00190098" w:rsidRPr="00190098" w:rsidSect="00847B10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B8" w:rsidRDefault="00D13FB8" w:rsidP="005B6BBF">
      <w:r>
        <w:separator/>
      </w:r>
    </w:p>
  </w:endnote>
  <w:endnote w:type="continuationSeparator" w:id="0">
    <w:p w:rsidR="00D13FB8" w:rsidRDefault="00D13FB8" w:rsidP="005B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B8" w:rsidRDefault="00D13FB8" w:rsidP="005B6BBF">
      <w:r>
        <w:separator/>
      </w:r>
    </w:p>
  </w:footnote>
  <w:footnote w:type="continuationSeparator" w:id="0">
    <w:p w:rsidR="00D13FB8" w:rsidRDefault="00D13FB8" w:rsidP="005B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7C"/>
    <w:multiLevelType w:val="hybridMultilevel"/>
    <w:tmpl w:val="B1CEB2DA"/>
    <w:lvl w:ilvl="0" w:tplc="9B721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917B0"/>
    <w:multiLevelType w:val="hybridMultilevel"/>
    <w:tmpl w:val="C406A5A6"/>
    <w:lvl w:ilvl="0" w:tplc="C7520AF8">
      <w:start w:val="3"/>
      <w:numFmt w:val="decimal"/>
      <w:lvlText w:val="%1."/>
      <w:lvlJc w:val="left"/>
      <w:pPr>
        <w:tabs>
          <w:tab w:val="num" w:pos="1549"/>
        </w:tabs>
        <w:ind w:left="1549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E4666"/>
    <w:multiLevelType w:val="multilevel"/>
    <w:tmpl w:val="CFDEEDE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FD055C"/>
    <w:multiLevelType w:val="hybridMultilevel"/>
    <w:tmpl w:val="5450E03E"/>
    <w:lvl w:ilvl="0" w:tplc="27CE8CE8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01BC5"/>
    <w:multiLevelType w:val="hybridMultilevel"/>
    <w:tmpl w:val="9328DB38"/>
    <w:lvl w:ilvl="0" w:tplc="C5E22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34E6F"/>
    <w:multiLevelType w:val="multilevel"/>
    <w:tmpl w:val="8064F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8F54FB"/>
    <w:multiLevelType w:val="multilevel"/>
    <w:tmpl w:val="DC7C09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3A7791"/>
    <w:multiLevelType w:val="multilevel"/>
    <w:tmpl w:val="D910D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0130C8"/>
    <w:multiLevelType w:val="multilevel"/>
    <w:tmpl w:val="ACE67F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52049B"/>
    <w:multiLevelType w:val="multilevel"/>
    <w:tmpl w:val="A6488B7A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A140256"/>
    <w:multiLevelType w:val="multilevel"/>
    <w:tmpl w:val="12C0ABF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1A76460"/>
    <w:multiLevelType w:val="multilevel"/>
    <w:tmpl w:val="EC34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7447255E"/>
    <w:multiLevelType w:val="hybridMultilevel"/>
    <w:tmpl w:val="9328DB38"/>
    <w:lvl w:ilvl="0" w:tplc="C5E22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0750C"/>
    <w:multiLevelType w:val="multilevel"/>
    <w:tmpl w:val="B678B2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0175C"/>
    <w:rsid w:val="000111C5"/>
    <w:rsid w:val="00020881"/>
    <w:rsid w:val="00022B84"/>
    <w:rsid w:val="00023B03"/>
    <w:rsid w:val="000320A4"/>
    <w:rsid w:val="0003280E"/>
    <w:rsid w:val="00033298"/>
    <w:rsid w:val="00046086"/>
    <w:rsid w:val="00050366"/>
    <w:rsid w:val="000510AD"/>
    <w:rsid w:val="0005313C"/>
    <w:rsid w:val="00057013"/>
    <w:rsid w:val="0007018F"/>
    <w:rsid w:val="00073A33"/>
    <w:rsid w:val="00073CE5"/>
    <w:rsid w:val="000774DF"/>
    <w:rsid w:val="00080AEC"/>
    <w:rsid w:val="000931B2"/>
    <w:rsid w:val="00097DFA"/>
    <w:rsid w:val="000A7158"/>
    <w:rsid w:val="000B368E"/>
    <w:rsid w:val="000C735B"/>
    <w:rsid w:val="000D43F7"/>
    <w:rsid w:val="000D4E9D"/>
    <w:rsid w:val="000E1118"/>
    <w:rsid w:val="000E20BE"/>
    <w:rsid w:val="000E377B"/>
    <w:rsid w:val="000F1807"/>
    <w:rsid w:val="000F22C0"/>
    <w:rsid w:val="000F3D23"/>
    <w:rsid w:val="000F6AD5"/>
    <w:rsid w:val="0010148C"/>
    <w:rsid w:val="001020DD"/>
    <w:rsid w:val="001022DA"/>
    <w:rsid w:val="001068D8"/>
    <w:rsid w:val="00121438"/>
    <w:rsid w:val="001215B6"/>
    <w:rsid w:val="00124490"/>
    <w:rsid w:val="001300E5"/>
    <w:rsid w:val="001308C1"/>
    <w:rsid w:val="00130930"/>
    <w:rsid w:val="00137925"/>
    <w:rsid w:val="0015075E"/>
    <w:rsid w:val="00150799"/>
    <w:rsid w:val="00150B8B"/>
    <w:rsid w:val="001517BD"/>
    <w:rsid w:val="00156B54"/>
    <w:rsid w:val="00157601"/>
    <w:rsid w:val="00164A91"/>
    <w:rsid w:val="001671A4"/>
    <w:rsid w:val="0017441A"/>
    <w:rsid w:val="00174C77"/>
    <w:rsid w:val="00183FAD"/>
    <w:rsid w:val="00184454"/>
    <w:rsid w:val="00184D5A"/>
    <w:rsid w:val="00190098"/>
    <w:rsid w:val="00191BAF"/>
    <w:rsid w:val="00192496"/>
    <w:rsid w:val="00194779"/>
    <w:rsid w:val="00194AA9"/>
    <w:rsid w:val="001A5652"/>
    <w:rsid w:val="001C1072"/>
    <w:rsid w:val="001C1FCF"/>
    <w:rsid w:val="001C49C7"/>
    <w:rsid w:val="001C4B1D"/>
    <w:rsid w:val="001C5632"/>
    <w:rsid w:val="001D0435"/>
    <w:rsid w:val="001D1A61"/>
    <w:rsid w:val="001D231A"/>
    <w:rsid w:val="001D7AD1"/>
    <w:rsid w:val="001F3523"/>
    <w:rsid w:val="001F3600"/>
    <w:rsid w:val="001F4321"/>
    <w:rsid w:val="001F6CBB"/>
    <w:rsid w:val="001F7761"/>
    <w:rsid w:val="0020093C"/>
    <w:rsid w:val="00200B15"/>
    <w:rsid w:val="00201A9A"/>
    <w:rsid w:val="0020502E"/>
    <w:rsid w:val="0021306D"/>
    <w:rsid w:val="00215FAA"/>
    <w:rsid w:val="00222414"/>
    <w:rsid w:val="0022392F"/>
    <w:rsid w:val="00224AFF"/>
    <w:rsid w:val="00233A4E"/>
    <w:rsid w:val="00235555"/>
    <w:rsid w:val="002532FB"/>
    <w:rsid w:val="002568A4"/>
    <w:rsid w:val="00262F1C"/>
    <w:rsid w:val="00273016"/>
    <w:rsid w:val="002733BB"/>
    <w:rsid w:val="00275198"/>
    <w:rsid w:val="00277DE6"/>
    <w:rsid w:val="00280372"/>
    <w:rsid w:val="00281D75"/>
    <w:rsid w:val="002852E2"/>
    <w:rsid w:val="002875A5"/>
    <w:rsid w:val="00287949"/>
    <w:rsid w:val="00290D4B"/>
    <w:rsid w:val="00291808"/>
    <w:rsid w:val="00292F35"/>
    <w:rsid w:val="00294201"/>
    <w:rsid w:val="002B76B6"/>
    <w:rsid w:val="002C3A73"/>
    <w:rsid w:val="002C7699"/>
    <w:rsid w:val="002D08CF"/>
    <w:rsid w:val="002D0E59"/>
    <w:rsid w:val="002F3815"/>
    <w:rsid w:val="002F6688"/>
    <w:rsid w:val="00300DB5"/>
    <w:rsid w:val="003025EE"/>
    <w:rsid w:val="0030654F"/>
    <w:rsid w:val="0031540A"/>
    <w:rsid w:val="0031748F"/>
    <w:rsid w:val="0031790F"/>
    <w:rsid w:val="0032779E"/>
    <w:rsid w:val="00327BD5"/>
    <w:rsid w:val="003429F0"/>
    <w:rsid w:val="00344A06"/>
    <w:rsid w:val="00344C03"/>
    <w:rsid w:val="00345026"/>
    <w:rsid w:val="00350809"/>
    <w:rsid w:val="00350CDD"/>
    <w:rsid w:val="0035715E"/>
    <w:rsid w:val="0036123E"/>
    <w:rsid w:val="00361BF0"/>
    <w:rsid w:val="00372C11"/>
    <w:rsid w:val="00372DBF"/>
    <w:rsid w:val="0037626D"/>
    <w:rsid w:val="003810B7"/>
    <w:rsid w:val="003857E3"/>
    <w:rsid w:val="00390B3F"/>
    <w:rsid w:val="00390EDB"/>
    <w:rsid w:val="00391853"/>
    <w:rsid w:val="0039269B"/>
    <w:rsid w:val="003934C5"/>
    <w:rsid w:val="003953DF"/>
    <w:rsid w:val="00396B40"/>
    <w:rsid w:val="003A12D2"/>
    <w:rsid w:val="003A314A"/>
    <w:rsid w:val="003B5CAD"/>
    <w:rsid w:val="003C29CD"/>
    <w:rsid w:val="003D459C"/>
    <w:rsid w:val="003E2FDF"/>
    <w:rsid w:val="003E6809"/>
    <w:rsid w:val="003F1E64"/>
    <w:rsid w:val="003F374A"/>
    <w:rsid w:val="003F3C48"/>
    <w:rsid w:val="00401C4E"/>
    <w:rsid w:val="00403BF9"/>
    <w:rsid w:val="004144FB"/>
    <w:rsid w:val="00420720"/>
    <w:rsid w:val="00421B9C"/>
    <w:rsid w:val="00425068"/>
    <w:rsid w:val="00425773"/>
    <w:rsid w:val="004365F0"/>
    <w:rsid w:val="00440310"/>
    <w:rsid w:val="00451C78"/>
    <w:rsid w:val="00453189"/>
    <w:rsid w:val="00454A22"/>
    <w:rsid w:val="004622A0"/>
    <w:rsid w:val="00462D90"/>
    <w:rsid w:val="00465929"/>
    <w:rsid w:val="00471C74"/>
    <w:rsid w:val="00472159"/>
    <w:rsid w:val="00474193"/>
    <w:rsid w:val="0047612D"/>
    <w:rsid w:val="004801EB"/>
    <w:rsid w:val="00480392"/>
    <w:rsid w:val="00493FCB"/>
    <w:rsid w:val="00495374"/>
    <w:rsid w:val="00496B54"/>
    <w:rsid w:val="00496E0A"/>
    <w:rsid w:val="004A6475"/>
    <w:rsid w:val="004B0240"/>
    <w:rsid w:val="004B0609"/>
    <w:rsid w:val="004C2673"/>
    <w:rsid w:val="004D03CE"/>
    <w:rsid w:val="004D1F25"/>
    <w:rsid w:val="004D2138"/>
    <w:rsid w:val="004D43CA"/>
    <w:rsid w:val="004D74E3"/>
    <w:rsid w:val="004E3CDA"/>
    <w:rsid w:val="004F1B8C"/>
    <w:rsid w:val="004F402B"/>
    <w:rsid w:val="004F5CBC"/>
    <w:rsid w:val="005059A5"/>
    <w:rsid w:val="00506932"/>
    <w:rsid w:val="0051235B"/>
    <w:rsid w:val="005221A5"/>
    <w:rsid w:val="00524A2A"/>
    <w:rsid w:val="00524EDC"/>
    <w:rsid w:val="005272AE"/>
    <w:rsid w:val="005321B5"/>
    <w:rsid w:val="00532FDA"/>
    <w:rsid w:val="00536B0D"/>
    <w:rsid w:val="0054100F"/>
    <w:rsid w:val="005412D8"/>
    <w:rsid w:val="00541EE3"/>
    <w:rsid w:val="00545385"/>
    <w:rsid w:val="00556B59"/>
    <w:rsid w:val="00567D54"/>
    <w:rsid w:val="00582541"/>
    <w:rsid w:val="0058419A"/>
    <w:rsid w:val="00587C91"/>
    <w:rsid w:val="005958D4"/>
    <w:rsid w:val="005A385A"/>
    <w:rsid w:val="005B4910"/>
    <w:rsid w:val="005B6BBF"/>
    <w:rsid w:val="005C2C6C"/>
    <w:rsid w:val="005C4D31"/>
    <w:rsid w:val="005D1220"/>
    <w:rsid w:val="005E478A"/>
    <w:rsid w:val="005E4915"/>
    <w:rsid w:val="005E69DA"/>
    <w:rsid w:val="005E75E1"/>
    <w:rsid w:val="005F0CE1"/>
    <w:rsid w:val="005F40F4"/>
    <w:rsid w:val="0060622E"/>
    <w:rsid w:val="00612B77"/>
    <w:rsid w:val="00617620"/>
    <w:rsid w:val="006203C4"/>
    <w:rsid w:val="00623861"/>
    <w:rsid w:val="00625BC8"/>
    <w:rsid w:val="00631C71"/>
    <w:rsid w:val="00635935"/>
    <w:rsid w:val="006447A5"/>
    <w:rsid w:val="00647881"/>
    <w:rsid w:val="00647C1C"/>
    <w:rsid w:val="00653389"/>
    <w:rsid w:val="00654ADE"/>
    <w:rsid w:val="00670631"/>
    <w:rsid w:val="00680508"/>
    <w:rsid w:val="00681F7F"/>
    <w:rsid w:val="00685518"/>
    <w:rsid w:val="00692AFC"/>
    <w:rsid w:val="006B0AB5"/>
    <w:rsid w:val="006B0C59"/>
    <w:rsid w:val="006C2821"/>
    <w:rsid w:val="006D0986"/>
    <w:rsid w:val="006E0138"/>
    <w:rsid w:val="006E05F7"/>
    <w:rsid w:val="006E1FC9"/>
    <w:rsid w:val="006E2D09"/>
    <w:rsid w:val="007014D6"/>
    <w:rsid w:val="00705763"/>
    <w:rsid w:val="00710852"/>
    <w:rsid w:val="00710B6B"/>
    <w:rsid w:val="00713832"/>
    <w:rsid w:val="00716A48"/>
    <w:rsid w:val="00721552"/>
    <w:rsid w:val="00725350"/>
    <w:rsid w:val="00727CA9"/>
    <w:rsid w:val="00727CBA"/>
    <w:rsid w:val="00731FB7"/>
    <w:rsid w:val="007408CA"/>
    <w:rsid w:val="007414BB"/>
    <w:rsid w:val="00746270"/>
    <w:rsid w:val="0076249F"/>
    <w:rsid w:val="007636F5"/>
    <w:rsid w:val="00763AE2"/>
    <w:rsid w:val="0076424C"/>
    <w:rsid w:val="007653E3"/>
    <w:rsid w:val="00765A21"/>
    <w:rsid w:val="00767127"/>
    <w:rsid w:val="007716AF"/>
    <w:rsid w:val="00777C67"/>
    <w:rsid w:val="00780C09"/>
    <w:rsid w:val="007817D4"/>
    <w:rsid w:val="00786C2F"/>
    <w:rsid w:val="00792859"/>
    <w:rsid w:val="007928EC"/>
    <w:rsid w:val="0079357A"/>
    <w:rsid w:val="00795351"/>
    <w:rsid w:val="007A1145"/>
    <w:rsid w:val="007A6CBF"/>
    <w:rsid w:val="007C2625"/>
    <w:rsid w:val="007C6251"/>
    <w:rsid w:val="007D46E5"/>
    <w:rsid w:val="007E78F5"/>
    <w:rsid w:val="007F4BC9"/>
    <w:rsid w:val="007F6E56"/>
    <w:rsid w:val="00800F4F"/>
    <w:rsid w:val="00805E54"/>
    <w:rsid w:val="00807D0D"/>
    <w:rsid w:val="00811E9E"/>
    <w:rsid w:val="00811EEF"/>
    <w:rsid w:val="00823D06"/>
    <w:rsid w:val="008240DE"/>
    <w:rsid w:val="00827D45"/>
    <w:rsid w:val="00840F3E"/>
    <w:rsid w:val="0084340D"/>
    <w:rsid w:val="00844FA6"/>
    <w:rsid w:val="00847B10"/>
    <w:rsid w:val="00863115"/>
    <w:rsid w:val="0086683C"/>
    <w:rsid w:val="0086757B"/>
    <w:rsid w:val="00870441"/>
    <w:rsid w:val="00896E35"/>
    <w:rsid w:val="008A345A"/>
    <w:rsid w:val="008A51C4"/>
    <w:rsid w:val="008A6270"/>
    <w:rsid w:val="008B0828"/>
    <w:rsid w:val="008B095A"/>
    <w:rsid w:val="008B2F35"/>
    <w:rsid w:val="008C0257"/>
    <w:rsid w:val="008C45D8"/>
    <w:rsid w:val="008D2CD7"/>
    <w:rsid w:val="008D5017"/>
    <w:rsid w:val="008E2948"/>
    <w:rsid w:val="008F5EBD"/>
    <w:rsid w:val="008F5F94"/>
    <w:rsid w:val="0090083D"/>
    <w:rsid w:val="0090295F"/>
    <w:rsid w:val="0090686C"/>
    <w:rsid w:val="00907802"/>
    <w:rsid w:val="00910068"/>
    <w:rsid w:val="0091666B"/>
    <w:rsid w:val="00924B7E"/>
    <w:rsid w:val="00927CA5"/>
    <w:rsid w:val="009322F1"/>
    <w:rsid w:val="00941CD1"/>
    <w:rsid w:val="00953203"/>
    <w:rsid w:val="009537DE"/>
    <w:rsid w:val="00960515"/>
    <w:rsid w:val="009617C4"/>
    <w:rsid w:val="009815C5"/>
    <w:rsid w:val="00985A29"/>
    <w:rsid w:val="00985C8E"/>
    <w:rsid w:val="0099693A"/>
    <w:rsid w:val="009A1637"/>
    <w:rsid w:val="009A1D53"/>
    <w:rsid w:val="009A469D"/>
    <w:rsid w:val="009A6602"/>
    <w:rsid w:val="009B1339"/>
    <w:rsid w:val="009B52FB"/>
    <w:rsid w:val="009C0BC2"/>
    <w:rsid w:val="009D4093"/>
    <w:rsid w:val="009D723C"/>
    <w:rsid w:val="009E0682"/>
    <w:rsid w:val="00A00CD1"/>
    <w:rsid w:val="00A21247"/>
    <w:rsid w:val="00A34E4A"/>
    <w:rsid w:val="00A40608"/>
    <w:rsid w:val="00A467AA"/>
    <w:rsid w:val="00A521B2"/>
    <w:rsid w:val="00A56616"/>
    <w:rsid w:val="00A5713F"/>
    <w:rsid w:val="00A57521"/>
    <w:rsid w:val="00A603E0"/>
    <w:rsid w:val="00A60BAC"/>
    <w:rsid w:val="00A8040C"/>
    <w:rsid w:val="00A826A7"/>
    <w:rsid w:val="00A84047"/>
    <w:rsid w:val="00A8492D"/>
    <w:rsid w:val="00A9181B"/>
    <w:rsid w:val="00A92C07"/>
    <w:rsid w:val="00A93BA9"/>
    <w:rsid w:val="00A940E5"/>
    <w:rsid w:val="00A97522"/>
    <w:rsid w:val="00A97D0A"/>
    <w:rsid w:val="00AB07D6"/>
    <w:rsid w:val="00AB3388"/>
    <w:rsid w:val="00AC4033"/>
    <w:rsid w:val="00AC559C"/>
    <w:rsid w:val="00AC5D28"/>
    <w:rsid w:val="00AC7185"/>
    <w:rsid w:val="00AD0DAD"/>
    <w:rsid w:val="00AD2F75"/>
    <w:rsid w:val="00AE35C8"/>
    <w:rsid w:val="00AE470E"/>
    <w:rsid w:val="00AE51CC"/>
    <w:rsid w:val="00AF1F9F"/>
    <w:rsid w:val="00AF6E50"/>
    <w:rsid w:val="00AF7E1B"/>
    <w:rsid w:val="00B0057C"/>
    <w:rsid w:val="00B0175C"/>
    <w:rsid w:val="00B0580D"/>
    <w:rsid w:val="00B062CB"/>
    <w:rsid w:val="00B12CB1"/>
    <w:rsid w:val="00B14F5C"/>
    <w:rsid w:val="00B243AA"/>
    <w:rsid w:val="00B26E6B"/>
    <w:rsid w:val="00B30121"/>
    <w:rsid w:val="00B3695D"/>
    <w:rsid w:val="00B402EC"/>
    <w:rsid w:val="00B463EB"/>
    <w:rsid w:val="00B52AFD"/>
    <w:rsid w:val="00B63C80"/>
    <w:rsid w:val="00B72CDE"/>
    <w:rsid w:val="00B75AEC"/>
    <w:rsid w:val="00B77DD1"/>
    <w:rsid w:val="00B86518"/>
    <w:rsid w:val="00B86660"/>
    <w:rsid w:val="00B91942"/>
    <w:rsid w:val="00B93442"/>
    <w:rsid w:val="00BA0CB3"/>
    <w:rsid w:val="00BA45B4"/>
    <w:rsid w:val="00BA5A34"/>
    <w:rsid w:val="00BA7A2E"/>
    <w:rsid w:val="00BB1BEF"/>
    <w:rsid w:val="00BC004A"/>
    <w:rsid w:val="00BC0068"/>
    <w:rsid w:val="00BE0441"/>
    <w:rsid w:val="00BE259B"/>
    <w:rsid w:val="00BE2DAE"/>
    <w:rsid w:val="00BE370C"/>
    <w:rsid w:val="00BE55CA"/>
    <w:rsid w:val="00BF129B"/>
    <w:rsid w:val="00BF5F00"/>
    <w:rsid w:val="00C039EA"/>
    <w:rsid w:val="00C052FF"/>
    <w:rsid w:val="00C058FB"/>
    <w:rsid w:val="00C06FB7"/>
    <w:rsid w:val="00C13CEB"/>
    <w:rsid w:val="00C15CC2"/>
    <w:rsid w:val="00C16AAA"/>
    <w:rsid w:val="00C235D4"/>
    <w:rsid w:val="00C357F0"/>
    <w:rsid w:val="00C37EDA"/>
    <w:rsid w:val="00C420D6"/>
    <w:rsid w:val="00C4241E"/>
    <w:rsid w:val="00C47014"/>
    <w:rsid w:val="00C47763"/>
    <w:rsid w:val="00C479F7"/>
    <w:rsid w:val="00C53574"/>
    <w:rsid w:val="00C573EB"/>
    <w:rsid w:val="00C61F43"/>
    <w:rsid w:val="00C65697"/>
    <w:rsid w:val="00C744D0"/>
    <w:rsid w:val="00C75C5C"/>
    <w:rsid w:val="00C80B43"/>
    <w:rsid w:val="00C81534"/>
    <w:rsid w:val="00C85223"/>
    <w:rsid w:val="00C906F5"/>
    <w:rsid w:val="00C94C07"/>
    <w:rsid w:val="00CA2AC8"/>
    <w:rsid w:val="00CA4DF1"/>
    <w:rsid w:val="00CB2146"/>
    <w:rsid w:val="00CB27C4"/>
    <w:rsid w:val="00CB7700"/>
    <w:rsid w:val="00CC2FF8"/>
    <w:rsid w:val="00CC4933"/>
    <w:rsid w:val="00CD6F11"/>
    <w:rsid w:val="00CD7EBB"/>
    <w:rsid w:val="00CE102B"/>
    <w:rsid w:val="00CE16F2"/>
    <w:rsid w:val="00CE3B2A"/>
    <w:rsid w:val="00CF401E"/>
    <w:rsid w:val="00CF40FE"/>
    <w:rsid w:val="00D079EC"/>
    <w:rsid w:val="00D13FB8"/>
    <w:rsid w:val="00D1601F"/>
    <w:rsid w:val="00D1619C"/>
    <w:rsid w:val="00D257A3"/>
    <w:rsid w:val="00D26151"/>
    <w:rsid w:val="00D2621F"/>
    <w:rsid w:val="00D262A0"/>
    <w:rsid w:val="00D274F8"/>
    <w:rsid w:val="00D27A1C"/>
    <w:rsid w:val="00D45E60"/>
    <w:rsid w:val="00D508D4"/>
    <w:rsid w:val="00D55A23"/>
    <w:rsid w:val="00D6026A"/>
    <w:rsid w:val="00D632C2"/>
    <w:rsid w:val="00D6601F"/>
    <w:rsid w:val="00D70706"/>
    <w:rsid w:val="00D713DA"/>
    <w:rsid w:val="00D71A65"/>
    <w:rsid w:val="00D7499D"/>
    <w:rsid w:val="00D8178B"/>
    <w:rsid w:val="00D83ECD"/>
    <w:rsid w:val="00D931FC"/>
    <w:rsid w:val="00D94910"/>
    <w:rsid w:val="00DA1BB9"/>
    <w:rsid w:val="00DA4C73"/>
    <w:rsid w:val="00DA6473"/>
    <w:rsid w:val="00DB027B"/>
    <w:rsid w:val="00DB4546"/>
    <w:rsid w:val="00DC27C1"/>
    <w:rsid w:val="00DD1DD2"/>
    <w:rsid w:val="00DD4AEA"/>
    <w:rsid w:val="00DD4F17"/>
    <w:rsid w:val="00DE09DE"/>
    <w:rsid w:val="00DE2BE6"/>
    <w:rsid w:val="00DE2D61"/>
    <w:rsid w:val="00DE4D63"/>
    <w:rsid w:val="00E04295"/>
    <w:rsid w:val="00E05F05"/>
    <w:rsid w:val="00E07F22"/>
    <w:rsid w:val="00E14530"/>
    <w:rsid w:val="00E2701D"/>
    <w:rsid w:val="00E30C0F"/>
    <w:rsid w:val="00E32A8B"/>
    <w:rsid w:val="00E34384"/>
    <w:rsid w:val="00E444E5"/>
    <w:rsid w:val="00E44CD3"/>
    <w:rsid w:val="00E4578C"/>
    <w:rsid w:val="00E535E5"/>
    <w:rsid w:val="00E550C7"/>
    <w:rsid w:val="00E56A5D"/>
    <w:rsid w:val="00E62C2A"/>
    <w:rsid w:val="00E64D04"/>
    <w:rsid w:val="00E6667F"/>
    <w:rsid w:val="00E86173"/>
    <w:rsid w:val="00E91E26"/>
    <w:rsid w:val="00E935E7"/>
    <w:rsid w:val="00EB63ED"/>
    <w:rsid w:val="00EC6967"/>
    <w:rsid w:val="00EC7FF5"/>
    <w:rsid w:val="00EF0A7E"/>
    <w:rsid w:val="00EF7B02"/>
    <w:rsid w:val="00F02B50"/>
    <w:rsid w:val="00F03912"/>
    <w:rsid w:val="00F04075"/>
    <w:rsid w:val="00F04D12"/>
    <w:rsid w:val="00F07382"/>
    <w:rsid w:val="00F11BD8"/>
    <w:rsid w:val="00F14804"/>
    <w:rsid w:val="00F1796A"/>
    <w:rsid w:val="00F247FE"/>
    <w:rsid w:val="00F27292"/>
    <w:rsid w:val="00F30930"/>
    <w:rsid w:val="00F33161"/>
    <w:rsid w:val="00F43B26"/>
    <w:rsid w:val="00F61234"/>
    <w:rsid w:val="00F84A5F"/>
    <w:rsid w:val="00FA00BA"/>
    <w:rsid w:val="00FA295A"/>
    <w:rsid w:val="00FA3A74"/>
    <w:rsid w:val="00FA6879"/>
    <w:rsid w:val="00FA7877"/>
    <w:rsid w:val="00FA7C85"/>
    <w:rsid w:val="00FB1A36"/>
    <w:rsid w:val="00FB5219"/>
    <w:rsid w:val="00FC6C0C"/>
    <w:rsid w:val="00FD1F96"/>
    <w:rsid w:val="00FD619F"/>
    <w:rsid w:val="00FE1923"/>
    <w:rsid w:val="00FE226E"/>
    <w:rsid w:val="00FF0F9B"/>
    <w:rsid w:val="00FF256F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1F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931F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826A7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A826A7"/>
    <w:pPr>
      <w:keepNext/>
      <w:jc w:val="center"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A826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6A7"/>
    <w:rPr>
      <w:b/>
      <w:sz w:val="24"/>
    </w:rPr>
  </w:style>
  <w:style w:type="character" w:customStyle="1" w:styleId="20">
    <w:name w:val="Заголовок 2 Знак"/>
    <w:basedOn w:val="a0"/>
    <w:link w:val="2"/>
    <w:rsid w:val="00A826A7"/>
    <w:rPr>
      <w:b/>
    </w:rPr>
  </w:style>
  <w:style w:type="character" w:customStyle="1" w:styleId="30">
    <w:name w:val="Заголовок 3 Знак"/>
    <w:basedOn w:val="a0"/>
    <w:link w:val="3"/>
    <w:rsid w:val="00A826A7"/>
    <w:rPr>
      <w:b/>
      <w:sz w:val="24"/>
    </w:rPr>
  </w:style>
  <w:style w:type="character" w:customStyle="1" w:styleId="60">
    <w:name w:val="Заголовок 6 Знак"/>
    <w:basedOn w:val="a0"/>
    <w:link w:val="6"/>
    <w:rsid w:val="00A826A7"/>
    <w:rPr>
      <w:b/>
      <w:sz w:val="28"/>
    </w:rPr>
  </w:style>
  <w:style w:type="character" w:customStyle="1" w:styleId="90">
    <w:name w:val="Заголовок 9 Знак"/>
    <w:basedOn w:val="a0"/>
    <w:link w:val="9"/>
    <w:rsid w:val="00A826A7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rsid w:val="00D931FC"/>
    <w:pPr>
      <w:jc w:val="center"/>
    </w:pPr>
    <w:rPr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826A7"/>
    <w:rPr>
      <w:b/>
    </w:rPr>
  </w:style>
  <w:style w:type="paragraph" w:styleId="a3">
    <w:name w:val="Balloon Text"/>
    <w:basedOn w:val="a"/>
    <w:link w:val="a4"/>
    <w:rsid w:val="00D9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26A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D2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rsid w:val="00B865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26A7"/>
    <w:rPr>
      <w:sz w:val="24"/>
      <w:szCs w:val="24"/>
    </w:rPr>
  </w:style>
  <w:style w:type="paragraph" w:customStyle="1" w:styleId="11">
    <w:name w:val="Текст1"/>
    <w:basedOn w:val="a"/>
    <w:rsid w:val="00731FB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8">
    <w:name w:val="Block Text"/>
    <w:basedOn w:val="a"/>
    <w:rsid w:val="00731FB7"/>
    <w:pPr>
      <w:suppressAutoHyphens/>
      <w:autoSpaceDE w:val="0"/>
      <w:autoSpaceDN w:val="0"/>
      <w:adjustRightInd w:val="0"/>
      <w:ind w:left="142" w:right="4818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rsid w:val="00BF5F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F5F00"/>
    <w:rPr>
      <w:sz w:val="24"/>
      <w:szCs w:val="24"/>
    </w:rPr>
  </w:style>
  <w:style w:type="paragraph" w:customStyle="1" w:styleId="ab">
    <w:name w:val="Знак"/>
    <w:basedOn w:val="a"/>
    <w:rsid w:val="00A826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A826A7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826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26A7"/>
    <w:rPr>
      <w:sz w:val="16"/>
      <w:szCs w:val="16"/>
    </w:rPr>
  </w:style>
  <w:style w:type="paragraph" w:styleId="ac">
    <w:name w:val="Title"/>
    <w:basedOn w:val="a"/>
    <w:link w:val="ad"/>
    <w:qFormat/>
    <w:rsid w:val="00A826A7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826A7"/>
    <w:rPr>
      <w:b/>
      <w:sz w:val="28"/>
    </w:rPr>
  </w:style>
  <w:style w:type="paragraph" w:styleId="ae">
    <w:name w:val="header"/>
    <w:basedOn w:val="a"/>
    <w:link w:val="af"/>
    <w:uiPriority w:val="99"/>
    <w:rsid w:val="00A826A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A826A7"/>
    <w:rPr>
      <w:sz w:val="28"/>
    </w:rPr>
  </w:style>
  <w:style w:type="paragraph" w:customStyle="1" w:styleId="210">
    <w:name w:val="Основной текст 21"/>
    <w:basedOn w:val="a"/>
    <w:rsid w:val="00A826A7"/>
    <w:pPr>
      <w:ind w:firstLine="705"/>
      <w:jc w:val="both"/>
    </w:pPr>
    <w:rPr>
      <w:szCs w:val="20"/>
    </w:rPr>
  </w:style>
  <w:style w:type="paragraph" w:customStyle="1" w:styleId="12">
    <w:name w:val="Стиль1"/>
    <w:basedOn w:val="a"/>
    <w:rsid w:val="00A826A7"/>
    <w:pPr>
      <w:jc w:val="center"/>
    </w:pPr>
    <w:rPr>
      <w:szCs w:val="20"/>
    </w:rPr>
  </w:style>
  <w:style w:type="paragraph" w:styleId="af0">
    <w:name w:val="footer"/>
    <w:basedOn w:val="a"/>
    <w:link w:val="af1"/>
    <w:rsid w:val="00A826A7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basedOn w:val="a0"/>
    <w:link w:val="af0"/>
    <w:rsid w:val="00A826A7"/>
    <w:rPr>
      <w:sz w:val="28"/>
      <w:szCs w:val="24"/>
    </w:rPr>
  </w:style>
  <w:style w:type="paragraph" w:customStyle="1" w:styleId="ConsNormal">
    <w:name w:val="ConsNormal"/>
    <w:rsid w:val="00A826A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A826A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3">
    <w:name w:val="заголовок 1"/>
    <w:basedOn w:val="a"/>
    <w:next w:val="a"/>
    <w:rsid w:val="00A826A7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BodyText21">
    <w:name w:val="Body Text 21"/>
    <w:basedOn w:val="a"/>
    <w:rsid w:val="00A826A7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33">
    <w:name w:val="заголовок 3"/>
    <w:basedOn w:val="a"/>
    <w:next w:val="a"/>
    <w:rsid w:val="00A826A7"/>
    <w:pPr>
      <w:keepNext/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character" w:styleId="af2">
    <w:name w:val="page number"/>
    <w:basedOn w:val="a0"/>
    <w:rsid w:val="00A826A7"/>
  </w:style>
  <w:style w:type="paragraph" w:styleId="23">
    <w:name w:val="Body Text Indent 2"/>
    <w:basedOn w:val="a"/>
    <w:link w:val="24"/>
    <w:rsid w:val="00A826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826A7"/>
    <w:rPr>
      <w:sz w:val="24"/>
      <w:szCs w:val="24"/>
    </w:rPr>
  </w:style>
  <w:style w:type="paragraph" w:styleId="af3">
    <w:name w:val="Plain Text"/>
    <w:basedOn w:val="a"/>
    <w:link w:val="af4"/>
    <w:uiPriority w:val="99"/>
    <w:rsid w:val="00A826A7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A826A7"/>
    <w:rPr>
      <w:rFonts w:ascii="Courier New" w:hAnsi="Courier New"/>
    </w:rPr>
  </w:style>
  <w:style w:type="paragraph" w:styleId="af5">
    <w:name w:val="Normal (Web)"/>
    <w:basedOn w:val="a"/>
    <w:rsid w:val="00A826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Normal">
    <w:name w:val="ConsPlusNormal"/>
    <w:rsid w:val="002355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"/>
    <w:basedOn w:val="a"/>
    <w:rsid w:val="009D723C"/>
    <w:pPr>
      <w:autoSpaceDE w:val="0"/>
      <w:autoSpaceDN w:val="0"/>
      <w:ind w:left="283" w:hanging="283"/>
    </w:pPr>
    <w:rPr>
      <w:b/>
      <w:bCs/>
    </w:rPr>
  </w:style>
  <w:style w:type="paragraph" w:customStyle="1" w:styleId="ConsNonformat">
    <w:name w:val="ConsNonformat"/>
    <w:rsid w:val="003A314A"/>
    <w:rPr>
      <w:rFonts w:ascii="Courier New" w:hAnsi="Courier New"/>
      <w:snapToGrid w:val="0"/>
    </w:rPr>
  </w:style>
  <w:style w:type="paragraph" w:styleId="af7">
    <w:name w:val="List Paragraph"/>
    <w:basedOn w:val="a"/>
    <w:uiPriority w:val="34"/>
    <w:qFormat/>
    <w:rsid w:val="008C0257"/>
    <w:pPr>
      <w:ind w:left="720"/>
      <w:contextualSpacing/>
    </w:pPr>
  </w:style>
  <w:style w:type="table" w:styleId="af8">
    <w:name w:val="Table Grid"/>
    <w:basedOn w:val="a1"/>
    <w:rsid w:val="00C80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6E2D09"/>
  </w:style>
  <w:style w:type="character" w:styleId="af9">
    <w:name w:val="Hyperlink"/>
    <w:basedOn w:val="a0"/>
    <w:unhideWhenUsed/>
    <w:rsid w:val="006E2D09"/>
    <w:rPr>
      <w:color w:val="0000FF"/>
      <w:u w:val="single"/>
    </w:rPr>
  </w:style>
  <w:style w:type="character" w:customStyle="1" w:styleId="25">
    <w:name w:val="Заголовок №2_"/>
    <w:basedOn w:val="a0"/>
    <w:link w:val="26"/>
    <w:locked/>
    <w:rsid w:val="00190098"/>
    <w:rPr>
      <w:rFonts w:ascii="Arial" w:hAnsi="Arial"/>
      <w:b/>
      <w:bCs/>
      <w:sz w:val="36"/>
      <w:szCs w:val="36"/>
    </w:rPr>
  </w:style>
  <w:style w:type="paragraph" w:customStyle="1" w:styleId="26">
    <w:name w:val="Заголовок №2"/>
    <w:basedOn w:val="a"/>
    <w:link w:val="25"/>
    <w:rsid w:val="00190098"/>
    <w:pPr>
      <w:widowControl w:val="0"/>
      <w:spacing w:after="680"/>
      <w:outlineLvl w:val="1"/>
    </w:pPr>
    <w:rPr>
      <w:rFonts w:ascii="Arial" w:hAnsi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60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60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182C-B83A-4B13-B462-18A2D8C2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 ПСС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ЧР ПСС</dc:creator>
  <cp:lastModifiedBy>gkchs23</cp:lastModifiedBy>
  <cp:revision>17</cp:revision>
  <cp:lastPrinted>2020-11-12T12:54:00Z</cp:lastPrinted>
  <dcterms:created xsi:type="dcterms:W3CDTF">2020-10-19T12:08:00Z</dcterms:created>
  <dcterms:modified xsi:type="dcterms:W3CDTF">2020-11-17T13:56:00Z</dcterms:modified>
</cp:coreProperties>
</file>