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CF" w:rsidRPr="00A13274" w:rsidRDefault="00BC7191" w:rsidP="00BC71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Проект</w:t>
      </w:r>
    </w:p>
    <w:p w:rsidR="00BC7191" w:rsidRDefault="00BC7191" w:rsidP="00BC71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BC71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BC71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BC71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BC71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49BA" w:rsidRPr="00A13274" w:rsidRDefault="007049BA" w:rsidP="00BC71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7191" w:rsidRPr="00A13274" w:rsidRDefault="00BB4970" w:rsidP="00BC71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7191" w:rsidRPr="00A13274" w:rsidRDefault="00BC7191" w:rsidP="00BC71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КАБИНЕТА МИНИСТРОВ ЧУВАШСКОЙ РЕСПУБЛИКИ</w:t>
      </w:r>
    </w:p>
    <w:p w:rsidR="00BC7191" w:rsidRPr="00A13274" w:rsidRDefault="00BC7191" w:rsidP="00BC71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E3D" w:rsidRDefault="00C94E3D" w:rsidP="00BC71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BC71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9BA" w:rsidRPr="00A13274" w:rsidRDefault="007049BA" w:rsidP="00BC71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F0FA7" w:rsidRPr="00A13274" w:rsidTr="00C94E3D">
        <w:tc>
          <w:tcPr>
            <w:tcW w:w="4253" w:type="dxa"/>
          </w:tcPr>
          <w:p w:rsidR="006F0FA7" w:rsidRPr="00A13274" w:rsidRDefault="006F0FA7" w:rsidP="009820A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74">
              <w:rPr>
                <w:rFonts w:ascii="Times New Roman" w:hAnsi="Times New Roman" w:cs="Times New Roman"/>
                <w:b/>
                <w:sz w:val="26"/>
                <w:szCs w:val="26"/>
              </w:rPr>
              <w:t>О республиканском конкурсе</w:t>
            </w:r>
            <w:r w:rsidR="005D0B83" w:rsidRPr="00A132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среди сельск</w:t>
            </w:r>
            <w:r w:rsidR="002B1832">
              <w:rPr>
                <w:rFonts w:ascii="Times New Roman" w:hAnsi="Times New Roman" w:cs="Times New Roman"/>
                <w:b/>
                <w:sz w:val="26"/>
                <w:szCs w:val="26"/>
              </w:rPr>
              <w:t>их населенных пунктов Чувашской Республики</w:t>
            </w:r>
            <w:r w:rsidRPr="00A132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«Трезвое село»</w:t>
            </w:r>
          </w:p>
        </w:tc>
      </w:tr>
    </w:tbl>
    <w:p w:rsidR="006F0FA7" w:rsidRPr="00A13274" w:rsidRDefault="006F0FA7" w:rsidP="00BC71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7191" w:rsidRPr="00A13274" w:rsidRDefault="00BC7191" w:rsidP="00BC71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7191" w:rsidRPr="00A13274" w:rsidRDefault="00BC7191" w:rsidP="004903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ab/>
      </w:r>
      <w:r w:rsidR="004D234F" w:rsidRPr="00A13274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системы профилактики злоупотребления алкогольной продукцией и стимулирования активности </w:t>
      </w:r>
      <w:r w:rsidR="00C94E3D" w:rsidRPr="00A13274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4D234F" w:rsidRPr="00A13274">
        <w:rPr>
          <w:rFonts w:ascii="Times New Roman" w:hAnsi="Times New Roman" w:cs="Times New Roman"/>
          <w:sz w:val="26"/>
          <w:szCs w:val="26"/>
        </w:rPr>
        <w:t xml:space="preserve">Чувашской Республики в вопросах установления и сохранения традиций здорового образа жизни, улучшения демографических показателей и социального благополучия </w:t>
      </w:r>
      <w:r w:rsidRPr="00A13274">
        <w:rPr>
          <w:rFonts w:ascii="Times New Roman" w:hAnsi="Times New Roman" w:cs="Times New Roman"/>
          <w:sz w:val="26"/>
          <w:szCs w:val="26"/>
        </w:rPr>
        <w:t>Кабинет Министров Чувашской Республики</w:t>
      </w:r>
      <w:r w:rsidR="00F21C6D" w:rsidRPr="00A13274">
        <w:rPr>
          <w:rFonts w:ascii="Times New Roman" w:hAnsi="Times New Roman" w:cs="Times New Roman"/>
          <w:sz w:val="26"/>
          <w:szCs w:val="26"/>
        </w:rPr>
        <w:t xml:space="preserve"> </w:t>
      </w:r>
      <w:r w:rsidR="00490356" w:rsidRPr="00A1327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710E3" w:rsidRPr="00A13274" w:rsidRDefault="00041037" w:rsidP="000410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1. </w:t>
      </w:r>
      <w:r w:rsidR="00B710E3" w:rsidRPr="00A13274">
        <w:rPr>
          <w:rFonts w:ascii="Times New Roman" w:hAnsi="Times New Roman" w:cs="Times New Roman"/>
          <w:sz w:val="26"/>
          <w:szCs w:val="26"/>
        </w:rPr>
        <w:t xml:space="preserve">Создать Межведомственную комиссию по </w:t>
      </w:r>
      <w:r w:rsidR="00A42607" w:rsidRPr="00A13274">
        <w:rPr>
          <w:rFonts w:ascii="Times New Roman" w:hAnsi="Times New Roman" w:cs="Times New Roman"/>
          <w:sz w:val="26"/>
          <w:szCs w:val="26"/>
        </w:rPr>
        <w:t>подведению итогов</w:t>
      </w:r>
      <w:r w:rsidR="00B710E3" w:rsidRPr="00A13274">
        <w:rPr>
          <w:rFonts w:ascii="Times New Roman" w:hAnsi="Times New Roman" w:cs="Times New Roman"/>
          <w:sz w:val="26"/>
          <w:szCs w:val="26"/>
        </w:rPr>
        <w:t xml:space="preserve"> республиканского этапа конкурса среди сельских населенных пунктов Чува</w:t>
      </w:r>
      <w:r w:rsidR="00A70166" w:rsidRPr="00A13274">
        <w:rPr>
          <w:rFonts w:ascii="Times New Roman" w:hAnsi="Times New Roman" w:cs="Times New Roman"/>
          <w:sz w:val="26"/>
          <w:szCs w:val="26"/>
        </w:rPr>
        <w:t xml:space="preserve">шской Республики «Трезвое село». </w:t>
      </w:r>
    </w:p>
    <w:p w:rsidR="004D234F" w:rsidRPr="00A13274" w:rsidRDefault="00F21C6D" w:rsidP="002B18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2. Утвердить</w:t>
      </w:r>
      <w:r w:rsidR="000B79C1">
        <w:rPr>
          <w:rFonts w:ascii="Times New Roman" w:hAnsi="Times New Roman" w:cs="Times New Roman"/>
          <w:sz w:val="26"/>
          <w:szCs w:val="26"/>
        </w:rPr>
        <w:t xml:space="preserve"> прилагаемое П</w:t>
      </w:r>
      <w:r w:rsidR="00FD2B6E" w:rsidRPr="00A13274"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="004D234F" w:rsidRPr="00A13274">
        <w:rPr>
          <w:rFonts w:ascii="Times New Roman" w:hAnsi="Times New Roman" w:cs="Times New Roman"/>
          <w:sz w:val="26"/>
          <w:szCs w:val="26"/>
        </w:rPr>
        <w:t xml:space="preserve">о республиканском конкурсе </w:t>
      </w:r>
      <w:r w:rsidR="00A70166" w:rsidRPr="00A13274">
        <w:rPr>
          <w:rFonts w:ascii="Times New Roman" w:hAnsi="Times New Roman" w:cs="Times New Roman"/>
          <w:sz w:val="26"/>
          <w:szCs w:val="26"/>
        </w:rPr>
        <w:t xml:space="preserve">среди сельских населенных пунктов Чувашской Республики </w:t>
      </w:r>
      <w:r w:rsidR="00FD2B6E" w:rsidRPr="00A13274">
        <w:rPr>
          <w:rFonts w:ascii="Times New Roman" w:hAnsi="Times New Roman" w:cs="Times New Roman"/>
          <w:sz w:val="26"/>
          <w:szCs w:val="26"/>
        </w:rPr>
        <w:t>«</w:t>
      </w:r>
      <w:r w:rsidR="004D234F" w:rsidRPr="00A13274">
        <w:rPr>
          <w:rFonts w:ascii="Times New Roman" w:hAnsi="Times New Roman" w:cs="Times New Roman"/>
          <w:sz w:val="26"/>
          <w:szCs w:val="26"/>
        </w:rPr>
        <w:t>Трезвое село</w:t>
      </w:r>
      <w:r w:rsidR="00FD2B6E" w:rsidRPr="00A13274">
        <w:rPr>
          <w:rFonts w:ascii="Times New Roman" w:hAnsi="Times New Roman" w:cs="Times New Roman"/>
          <w:sz w:val="26"/>
          <w:szCs w:val="26"/>
        </w:rPr>
        <w:t>»</w:t>
      </w:r>
      <w:r w:rsidR="00102892" w:rsidRPr="00A13274">
        <w:rPr>
          <w:rFonts w:ascii="Times New Roman" w:hAnsi="Times New Roman" w:cs="Times New Roman"/>
          <w:sz w:val="26"/>
          <w:szCs w:val="26"/>
        </w:rPr>
        <w:t xml:space="preserve"> </w:t>
      </w:r>
      <w:r w:rsidR="002B1832">
        <w:rPr>
          <w:rFonts w:ascii="Times New Roman" w:hAnsi="Times New Roman" w:cs="Times New Roman"/>
          <w:sz w:val="26"/>
          <w:szCs w:val="26"/>
        </w:rPr>
        <w:t>(далее – Положение).</w:t>
      </w:r>
    </w:p>
    <w:p w:rsidR="006D6BA9" w:rsidRPr="00A13274" w:rsidRDefault="00041037" w:rsidP="000410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F93">
        <w:rPr>
          <w:rFonts w:ascii="Times New Roman" w:hAnsi="Times New Roman" w:cs="Times New Roman"/>
          <w:sz w:val="26"/>
          <w:szCs w:val="26"/>
        </w:rPr>
        <w:t xml:space="preserve">3. </w:t>
      </w:r>
      <w:r w:rsidR="006D6BA9" w:rsidRPr="002D1F93">
        <w:rPr>
          <w:rFonts w:ascii="Times New Roman" w:hAnsi="Times New Roman" w:cs="Times New Roman"/>
          <w:sz w:val="26"/>
          <w:szCs w:val="26"/>
        </w:rPr>
        <w:t xml:space="preserve">Установить, что финансирование расходов на выплату денежных поощрений победителям республиканского конкурса </w:t>
      </w:r>
      <w:r w:rsidR="000B79C1" w:rsidRPr="002D1F93">
        <w:rPr>
          <w:rFonts w:ascii="Times New Roman" w:hAnsi="Times New Roman" w:cs="Times New Roman"/>
          <w:sz w:val="26"/>
          <w:szCs w:val="26"/>
        </w:rPr>
        <w:t xml:space="preserve">среди сельских населенных пунктов Чувашской Республики </w:t>
      </w:r>
      <w:r w:rsidR="006D6BA9" w:rsidRPr="002D1F93">
        <w:rPr>
          <w:rFonts w:ascii="Times New Roman" w:hAnsi="Times New Roman" w:cs="Times New Roman"/>
          <w:sz w:val="26"/>
          <w:szCs w:val="26"/>
        </w:rPr>
        <w:t xml:space="preserve">«Трезвое село» </w:t>
      </w:r>
      <w:r w:rsidR="00A70166" w:rsidRPr="002D1F93">
        <w:rPr>
          <w:rFonts w:ascii="Times New Roman" w:hAnsi="Times New Roman" w:cs="Times New Roman"/>
          <w:sz w:val="26"/>
          <w:szCs w:val="26"/>
        </w:rPr>
        <w:t xml:space="preserve">(далее – республиканский конкурс «Трезвое село») </w:t>
      </w:r>
      <w:r w:rsidR="006D6BA9" w:rsidRPr="002D1F93">
        <w:rPr>
          <w:rFonts w:ascii="Times New Roman" w:hAnsi="Times New Roman" w:cs="Times New Roman"/>
          <w:sz w:val="26"/>
          <w:szCs w:val="26"/>
        </w:rPr>
        <w:t>осуществляется в пределах средств,</w:t>
      </w:r>
      <w:r w:rsidR="006D6BA9" w:rsidRPr="00A13274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r w:rsidR="00CB11A4" w:rsidRPr="00A13274">
        <w:rPr>
          <w:rFonts w:ascii="Times New Roman" w:hAnsi="Times New Roman" w:cs="Times New Roman"/>
          <w:sz w:val="26"/>
          <w:szCs w:val="26"/>
        </w:rPr>
        <w:t>в республиканском бюджете Чувашской Республики на эти цели Министер</w:t>
      </w:r>
      <w:r w:rsidR="00BC032A" w:rsidRPr="00A13274">
        <w:rPr>
          <w:rFonts w:ascii="Times New Roman" w:hAnsi="Times New Roman" w:cs="Times New Roman"/>
          <w:sz w:val="26"/>
          <w:szCs w:val="26"/>
        </w:rPr>
        <w:t xml:space="preserve">ству здравоохранения Чувашской </w:t>
      </w:r>
      <w:r w:rsidR="00654FAA" w:rsidRPr="00A13274">
        <w:rPr>
          <w:rFonts w:ascii="Times New Roman" w:hAnsi="Times New Roman" w:cs="Times New Roman"/>
          <w:sz w:val="26"/>
          <w:szCs w:val="26"/>
        </w:rPr>
        <w:t>Р</w:t>
      </w:r>
      <w:r w:rsidR="00CB11A4" w:rsidRPr="00A13274">
        <w:rPr>
          <w:rFonts w:ascii="Times New Roman" w:hAnsi="Times New Roman" w:cs="Times New Roman"/>
          <w:sz w:val="26"/>
          <w:szCs w:val="26"/>
        </w:rPr>
        <w:t xml:space="preserve">еспублики. </w:t>
      </w:r>
    </w:p>
    <w:p w:rsidR="0009634A" w:rsidRPr="00A13274" w:rsidRDefault="006D6BA9" w:rsidP="000410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4. </w:t>
      </w:r>
      <w:r w:rsidR="0009634A" w:rsidRPr="00A13274">
        <w:rPr>
          <w:rFonts w:ascii="Times New Roman" w:hAnsi="Times New Roman" w:cs="Times New Roman"/>
          <w:sz w:val="26"/>
          <w:szCs w:val="26"/>
        </w:rPr>
        <w:t>Организацию проведения республиканского конкурса «Трезвое село</w:t>
      </w:r>
      <w:r w:rsidR="00F21C6D" w:rsidRPr="00A13274">
        <w:rPr>
          <w:rFonts w:ascii="Times New Roman" w:hAnsi="Times New Roman" w:cs="Times New Roman"/>
          <w:sz w:val="26"/>
          <w:szCs w:val="26"/>
        </w:rPr>
        <w:t xml:space="preserve">» </w:t>
      </w:r>
      <w:r w:rsidR="0009634A" w:rsidRPr="00A13274">
        <w:rPr>
          <w:rFonts w:ascii="Times New Roman" w:hAnsi="Times New Roman" w:cs="Times New Roman"/>
          <w:sz w:val="26"/>
          <w:szCs w:val="26"/>
        </w:rPr>
        <w:t>возложить на Министерство здравоохранения Чувашской Республики.</w:t>
      </w:r>
    </w:p>
    <w:p w:rsidR="0009634A" w:rsidRPr="00A13274" w:rsidRDefault="006D6BA9" w:rsidP="000410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5</w:t>
      </w:r>
      <w:r w:rsidR="00633502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09634A" w:rsidRPr="00A13274">
        <w:rPr>
          <w:rFonts w:ascii="Times New Roman" w:hAnsi="Times New Roman" w:cs="Times New Roman"/>
          <w:sz w:val="26"/>
          <w:szCs w:val="26"/>
        </w:rPr>
        <w:t>Министерству финансов Чувашской Республики и Министерству здрав</w:t>
      </w:r>
      <w:r w:rsidR="00C94E3D" w:rsidRPr="00A13274">
        <w:rPr>
          <w:rFonts w:ascii="Times New Roman" w:hAnsi="Times New Roman" w:cs="Times New Roman"/>
          <w:sz w:val="26"/>
          <w:szCs w:val="26"/>
        </w:rPr>
        <w:t>оохранения Чувашской Республики предусмотреть</w:t>
      </w:r>
      <w:r w:rsidR="0009634A" w:rsidRPr="00A13274">
        <w:rPr>
          <w:rFonts w:ascii="Times New Roman" w:hAnsi="Times New Roman" w:cs="Times New Roman"/>
          <w:sz w:val="26"/>
          <w:szCs w:val="26"/>
        </w:rPr>
        <w:t xml:space="preserve"> </w:t>
      </w:r>
      <w:r w:rsidRPr="00A13274">
        <w:rPr>
          <w:rFonts w:ascii="Times New Roman" w:hAnsi="Times New Roman" w:cs="Times New Roman"/>
          <w:sz w:val="26"/>
          <w:szCs w:val="26"/>
        </w:rPr>
        <w:t xml:space="preserve">в </w:t>
      </w:r>
      <w:r w:rsidR="00C94E3D" w:rsidRPr="00A13274">
        <w:rPr>
          <w:rFonts w:ascii="Times New Roman" w:hAnsi="Times New Roman" w:cs="Times New Roman"/>
          <w:sz w:val="26"/>
          <w:szCs w:val="26"/>
        </w:rPr>
        <w:t xml:space="preserve">2024 году </w:t>
      </w:r>
      <w:r w:rsidR="0009634A" w:rsidRPr="00A13274">
        <w:rPr>
          <w:rFonts w:ascii="Times New Roman" w:hAnsi="Times New Roman" w:cs="Times New Roman"/>
          <w:sz w:val="26"/>
          <w:szCs w:val="26"/>
        </w:rPr>
        <w:t>в республиканском бюджете Чувашской Республики средства на поощрение победителей республиканского конкурса</w:t>
      </w:r>
      <w:r w:rsidR="002D63B1" w:rsidRPr="00A13274">
        <w:rPr>
          <w:rFonts w:ascii="Times New Roman" w:hAnsi="Times New Roman" w:cs="Times New Roman"/>
          <w:sz w:val="26"/>
          <w:szCs w:val="26"/>
        </w:rPr>
        <w:t xml:space="preserve"> «Трезвое село»</w:t>
      </w:r>
      <w:r w:rsidR="0009634A" w:rsidRPr="00A13274">
        <w:rPr>
          <w:rFonts w:ascii="Times New Roman" w:hAnsi="Times New Roman" w:cs="Times New Roman"/>
          <w:sz w:val="26"/>
          <w:szCs w:val="26"/>
        </w:rPr>
        <w:t>.</w:t>
      </w:r>
    </w:p>
    <w:p w:rsidR="000807B6" w:rsidRPr="00A13274" w:rsidRDefault="006D6BA9" w:rsidP="000410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6</w:t>
      </w:r>
      <w:r w:rsidR="00B91119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0807B6" w:rsidRPr="00A13274">
        <w:rPr>
          <w:rFonts w:ascii="Times New Roman" w:hAnsi="Times New Roman" w:cs="Times New Roman"/>
          <w:sz w:val="26"/>
          <w:szCs w:val="26"/>
        </w:rPr>
        <w:t xml:space="preserve">Министерству цифрового развития, информационной политики и массовых коммуникаций Чувашской Республики обеспечить освещение </w:t>
      </w:r>
      <w:r w:rsidR="00DE6FB3" w:rsidRPr="00A13274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="000807B6" w:rsidRPr="00A13274">
        <w:rPr>
          <w:rFonts w:ascii="Times New Roman" w:hAnsi="Times New Roman" w:cs="Times New Roman"/>
          <w:sz w:val="26"/>
          <w:szCs w:val="26"/>
        </w:rPr>
        <w:t>конкурса</w:t>
      </w:r>
      <w:r w:rsidR="002D63B1" w:rsidRPr="00A13274">
        <w:rPr>
          <w:rFonts w:ascii="Times New Roman" w:hAnsi="Times New Roman" w:cs="Times New Roman"/>
          <w:sz w:val="26"/>
          <w:szCs w:val="26"/>
        </w:rPr>
        <w:t xml:space="preserve"> «Трезвое село»</w:t>
      </w:r>
      <w:r w:rsidRPr="00A13274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и в информационно-телекоммуникационной сети «Интернет»</w:t>
      </w:r>
      <w:r w:rsidR="000807B6" w:rsidRPr="00A13274">
        <w:rPr>
          <w:rFonts w:ascii="Times New Roman" w:hAnsi="Times New Roman" w:cs="Times New Roman"/>
          <w:sz w:val="26"/>
          <w:szCs w:val="26"/>
        </w:rPr>
        <w:t>.</w:t>
      </w:r>
    </w:p>
    <w:p w:rsidR="00654FAA" w:rsidRPr="00A13274" w:rsidRDefault="006D6BA9" w:rsidP="000410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0807B6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CF6752" w:rsidRPr="00A13274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654FAA" w:rsidRPr="00A13274">
        <w:rPr>
          <w:rFonts w:ascii="Times New Roman" w:hAnsi="Times New Roman" w:cs="Times New Roman"/>
          <w:sz w:val="26"/>
          <w:szCs w:val="26"/>
        </w:rPr>
        <w:t xml:space="preserve">органам местного самоуправления </w:t>
      </w:r>
      <w:r w:rsidR="00CF6752" w:rsidRPr="00A13274">
        <w:rPr>
          <w:rFonts w:ascii="Times New Roman" w:hAnsi="Times New Roman" w:cs="Times New Roman"/>
          <w:sz w:val="26"/>
          <w:szCs w:val="26"/>
        </w:rPr>
        <w:t>муниципальных округов</w:t>
      </w:r>
      <w:r w:rsidR="00102892" w:rsidRPr="00A1327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2D1F93">
        <w:rPr>
          <w:rFonts w:ascii="Times New Roman" w:hAnsi="Times New Roman" w:cs="Times New Roman"/>
          <w:sz w:val="26"/>
          <w:szCs w:val="26"/>
        </w:rPr>
        <w:t xml:space="preserve"> </w:t>
      </w:r>
      <w:r w:rsidR="00654FAA" w:rsidRPr="00A13274">
        <w:rPr>
          <w:rFonts w:ascii="Times New Roman" w:hAnsi="Times New Roman" w:cs="Times New Roman"/>
          <w:sz w:val="26"/>
          <w:szCs w:val="26"/>
        </w:rPr>
        <w:t xml:space="preserve">принять участие в организации и проведении </w:t>
      </w:r>
      <w:r w:rsidR="002D1F93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="00654FAA" w:rsidRPr="00A13274">
        <w:rPr>
          <w:rFonts w:ascii="Times New Roman" w:hAnsi="Times New Roman" w:cs="Times New Roman"/>
          <w:sz w:val="26"/>
          <w:szCs w:val="26"/>
        </w:rPr>
        <w:t>конкурса</w:t>
      </w:r>
      <w:r w:rsidR="0029580F" w:rsidRPr="00A13274">
        <w:rPr>
          <w:rFonts w:ascii="Times New Roman" w:hAnsi="Times New Roman" w:cs="Times New Roman"/>
          <w:sz w:val="26"/>
          <w:szCs w:val="26"/>
        </w:rPr>
        <w:t xml:space="preserve"> </w:t>
      </w:r>
      <w:r w:rsidR="002D1F93">
        <w:rPr>
          <w:rFonts w:ascii="Times New Roman" w:hAnsi="Times New Roman" w:cs="Times New Roman"/>
          <w:sz w:val="26"/>
          <w:szCs w:val="26"/>
        </w:rPr>
        <w:t xml:space="preserve">«Трезвое село» </w:t>
      </w:r>
      <w:r w:rsidR="0029580F" w:rsidRPr="00A13274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654FAA" w:rsidRPr="00A13274">
        <w:rPr>
          <w:rFonts w:ascii="Times New Roman" w:hAnsi="Times New Roman" w:cs="Times New Roman"/>
          <w:sz w:val="26"/>
          <w:szCs w:val="26"/>
        </w:rPr>
        <w:t xml:space="preserve">оложением, утвержденным настоящим постановлением; </w:t>
      </w:r>
    </w:p>
    <w:p w:rsidR="00B91119" w:rsidRPr="00A13274" w:rsidRDefault="006D6BA9" w:rsidP="000410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8</w:t>
      </w:r>
      <w:r w:rsidR="00CF6752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B91119" w:rsidRPr="00A1327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Министерство здравоохранения Чувашской Республики.</w:t>
      </w:r>
    </w:p>
    <w:p w:rsidR="00B91119" w:rsidRPr="00A13274" w:rsidRDefault="006D6BA9" w:rsidP="000410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9</w:t>
      </w:r>
      <w:r w:rsidR="00B91119" w:rsidRPr="00A13274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через десять дней после дня его официального опубликования.</w:t>
      </w:r>
    </w:p>
    <w:p w:rsidR="00B91119" w:rsidRDefault="00B91119" w:rsidP="00B911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B911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B911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1119" w:rsidRPr="00A13274" w:rsidRDefault="00B91119" w:rsidP="00B911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Председатель Кабинета Министров</w:t>
      </w:r>
    </w:p>
    <w:p w:rsidR="00507F0E" w:rsidRPr="00A13274" w:rsidRDefault="00B91119" w:rsidP="004D23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ab/>
        <w:t>Чувашской Республики</w:t>
      </w:r>
      <w:r w:rsidRPr="00A13274">
        <w:rPr>
          <w:rFonts w:ascii="Times New Roman" w:hAnsi="Times New Roman" w:cs="Times New Roman"/>
          <w:sz w:val="26"/>
          <w:szCs w:val="26"/>
        </w:rPr>
        <w:tab/>
      </w:r>
      <w:r w:rsidRPr="00A13274">
        <w:rPr>
          <w:rFonts w:ascii="Times New Roman" w:hAnsi="Times New Roman" w:cs="Times New Roman"/>
          <w:sz w:val="26"/>
          <w:szCs w:val="26"/>
        </w:rPr>
        <w:tab/>
      </w:r>
      <w:r w:rsidRPr="00A13274">
        <w:rPr>
          <w:rFonts w:ascii="Times New Roman" w:hAnsi="Times New Roman" w:cs="Times New Roman"/>
          <w:sz w:val="26"/>
          <w:szCs w:val="26"/>
        </w:rPr>
        <w:tab/>
      </w:r>
      <w:r w:rsidRPr="00A13274">
        <w:rPr>
          <w:rFonts w:ascii="Times New Roman" w:hAnsi="Times New Roman" w:cs="Times New Roman"/>
          <w:sz w:val="26"/>
          <w:szCs w:val="26"/>
        </w:rPr>
        <w:tab/>
      </w:r>
      <w:r w:rsidRPr="00A13274">
        <w:rPr>
          <w:rFonts w:ascii="Times New Roman" w:hAnsi="Times New Roman" w:cs="Times New Roman"/>
          <w:sz w:val="26"/>
          <w:szCs w:val="26"/>
        </w:rPr>
        <w:tab/>
      </w:r>
      <w:r w:rsidRPr="00A13274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 w:rsidRPr="00A13274">
        <w:rPr>
          <w:rFonts w:ascii="Times New Roman" w:hAnsi="Times New Roman" w:cs="Times New Roman"/>
          <w:sz w:val="26"/>
          <w:szCs w:val="26"/>
        </w:rPr>
        <w:t>О.Николаев</w:t>
      </w:r>
      <w:proofErr w:type="spellEnd"/>
    </w:p>
    <w:p w:rsidR="00507F0E" w:rsidRDefault="00507F0E" w:rsidP="004D23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049BA" w:rsidRDefault="007049BA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  <w:sectPr w:rsidR="007049BA" w:rsidSect="004D2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754" w:rsidRPr="00A13274" w:rsidRDefault="004D234F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EB3754" w:rsidRPr="00A13274" w:rsidRDefault="00EB3754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</w:t>
      </w:r>
      <w:r w:rsidR="004D234F" w:rsidRPr="00A13274">
        <w:rPr>
          <w:rFonts w:ascii="Times New Roman" w:hAnsi="Times New Roman" w:cs="Times New Roman"/>
          <w:sz w:val="26"/>
          <w:szCs w:val="26"/>
        </w:rPr>
        <w:t xml:space="preserve">остановлением </w:t>
      </w:r>
    </w:p>
    <w:p w:rsidR="00EB3754" w:rsidRPr="00A13274" w:rsidRDefault="00EB3754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Кабинета Министров </w:t>
      </w:r>
    </w:p>
    <w:p w:rsidR="004D234F" w:rsidRPr="00A13274" w:rsidRDefault="00EB3754" w:rsidP="00EB3754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4D234F" w:rsidRPr="00A13274" w:rsidRDefault="004D234F" w:rsidP="004D234F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от </w:t>
      </w:r>
      <w:r w:rsidR="00EB3754" w:rsidRPr="00A13274">
        <w:rPr>
          <w:rFonts w:ascii="Times New Roman" w:hAnsi="Times New Roman" w:cs="Times New Roman"/>
          <w:sz w:val="26"/>
          <w:szCs w:val="26"/>
        </w:rPr>
        <w:t xml:space="preserve">                                    №</w:t>
      </w:r>
    </w:p>
    <w:p w:rsidR="00172871" w:rsidRPr="00A13274" w:rsidRDefault="00172871" w:rsidP="004D234F">
      <w:pPr>
        <w:tabs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(приложение № 1)</w:t>
      </w:r>
    </w:p>
    <w:p w:rsidR="00EB3754" w:rsidRPr="00A13274" w:rsidRDefault="00EB3754" w:rsidP="004D23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4"/>
      <w:bookmarkEnd w:id="0"/>
    </w:p>
    <w:p w:rsidR="004D234F" w:rsidRPr="00A13274" w:rsidRDefault="00EB3754" w:rsidP="004D23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27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D234F" w:rsidRPr="00A13274" w:rsidRDefault="00EB3754" w:rsidP="004D23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274">
        <w:rPr>
          <w:rFonts w:ascii="Times New Roman" w:hAnsi="Times New Roman" w:cs="Times New Roman"/>
          <w:b/>
          <w:sz w:val="26"/>
          <w:szCs w:val="26"/>
        </w:rPr>
        <w:t>о республиканском конкурсе среди сельских населенных пунктов</w:t>
      </w:r>
    </w:p>
    <w:p w:rsidR="004D234F" w:rsidRPr="00A13274" w:rsidRDefault="00F066E1" w:rsidP="004D23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274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  <w:r w:rsidR="00EB3754" w:rsidRPr="00A13274">
        <w:rPr>
          <w:rFonts w:ascii="Times New Roman" w:hAnsi="Times New Roman" w:cs="Times New Roman"/>
          <w:b/>
          <w:sz w:val="26"/>
          <w:szCs w:val="26"/>
        </w:rPr>
        <w:t xml:space="preserve"> «Трезвое село»</w:t>
      </w:r>
    </w:p>
    <w:p w:rsidR="004D234F" w:rsidRPr="00A13274" w:rsidRDefault="004D234F" w:rsidP="004D23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234F" w:rsidRPr="00A13274" w:rsidRDefault="002701D3" w:rsidP="002701D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27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1327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66D2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701D3" w:rsidRPr="00A13274" w:rsidRDefault="002701D3" w:rsidP="002701D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1D3" w:rsidRPr="00A13274" w:rsidRDefault="002701D3" w:rsidP="002701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1.1. Настоящее Положение </w:t>
      </w:r>
      <w:r w:rsidR="00F066E1" w:rsidRPr="00A13274">
        <w:rPr>
          <w:rFonts w:ascii="Times New Roman" w:hAnsi="Times New Roman" w:cs="Times New Roman"/>
          <w:sz w:val="26"/>
          <w:szCs w:val="26"/>
        </w:rPr>
        <w:t xml:space="preserve">регламентирует порядок проведения </w:t>
      </w:r>
      <w:r w:rsidRPr="00A13274">
        <w:rPr>
          <w:rFonts w:ascii="Times New Roman" w:hAnsi="Times New Roman" w:cs="Times New Roman"/>
          <w:sz w:val="26"/>
          <w:szCs w:val="26"/>
        </w:rPr>
        <w:t>республиканского конкурса сред</w:t>
      </w:r>
      <w:r w:rsidR="00F066E1" w:rsidRPr="00A13274">
        <w:rPr>
          <w:rFonts w:ascii="Times New Roman" w:hAnsi="Times New Roman" w:cs="Times New Roman"/>
          <w:sz w:val="26"/>
          <w:szCs w:val="26"/>
        </w:rPr>
        <w:t xml:space="preserve">и сельских населенных пунктов </w:t>
      </w:r>
      <w:r w:rsidRPr="00A13274">
        <w:rPr>
          <w:rFonts w:ascii="Times New Roman" w:hAnsi="Times New Roman" w:cs="Times New Roman"/>
          <w:sz w:val="26"/>
          <w:szCs w:val="26"/>
        </w:rPr>
        <w:t>Чувашской Республик</w:t>
      </w:r>
      <w:r w:rsidR="00F066E1" w:rsidRPr="00A13274">
        <w:rPr>
          <w:rFonts w:ascii="Times New Roman" w:hAnsi="Times New Roman" w:cs="Times New Roman"/>
          <w:sz w:val="26"/>
          <w:szCs w:val="26"/>
        </w:rPr>
        <w:t>и</w:t>
      </w:r>
      <w:r w:rsidRPr="00A13274">
        <w:rPr>
          <w:rFonts w:ascii="Times New Roman" w:hAnsi="Times New Roman" w:cs="Times New Roman"/>
          <w:sz w:val="26"/>
          <w:szCs w:val="26"/>
        </w:rPr>
        <w:t xml:space="preserve"> «Трезвое село» (далее </w:t>
      </w:r>
      <w:r w:rsidR="00F448C2" w:rsidRPr="00A13274">
        <w:rPr>
          <w:rFonts w:ascii="Times New Roman" w:hAnsi="Times New Roman" w:cs="Times New Roman"/>
          <w:sz w:val="26"/>
          <w:szCs w:val="26"/>
        </w:rPr>
        <w:t>–</w:t>
      </w:r>
      <w:r w:rsidRPr="00A13274">
        <w:rPr>
          <w:rFonts w:ascii="Times New Roman" w:hAnsi="Times New Roman" w:cs="Times New Roman"/>
          <w:sz w:val="26"/>
          <w:szCs w:val="26"/>
        </w:rPr>
        <w:t xml:space="preserve"> </w:t>
      </w:r>
      <w:r w:rsidR="00F448C2" w:rsidRPr="00A13274">
        <w:rPr>
          <w:rFonts w:ascii="Times New Roman" w:hAnsi="Times New Roman" w:cs="Times New Roman"/>
          <w:sz w:val="26"/>
          <w:szCs w:val="26"/>
        </w:rPr>
        <w:t xml:space="preserve">республиканский </w:t>
      </w:r>
      <w:r w:rsidRPr="00A13274">
        <w:rPr>
          <w:rFonts w:ascii="Times New Roman" w:hAnsi="Times New Roman" w:cs="Times New Roman"/>
          <w:sz w:val="26"/>
          <w:szCs w:val="26"/>
        </w:rPr>
        <w:t>конкурс</w:t>
      </w:r>
      <w:r w:rsidR="00F448C2" w:rsidRPr="00A13274">
        <w:rPr>
          <w:rFonts w:ascii="Times New Roman" w:hAnsi="Times New Roman" w:cs="Times New Roman"/>
          <w:sz w:val="26"/>
          <w:szCs w:val="26"/>
        </w:rPr>
        <w:t xml:space="preserve"> «Трезвое село»</w:t>
      </w:r>
      <w:r w:rsidRPr="00A13274">
        <w:rPr>
          <w:rFonts w:ascii="Times New Roman" w:hAnsi="Times New Roman" w:cs="Times New Roman"/>
          <w:sz w:val="26"/>
          <w:szCs w:val="26"/>
        </w:rPr>
        <w:t>).</w:t>
      </w:r>
    </w:p>
    <w:p w:rsidR="00041037" w:rsidRPr="00A13274" w:rsidRDefault="002701D3" w:rsidP="00B129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1.2. Республиканский конкурс «Трезвое село» проводится в целях повышения активности </w:t>
      </w:r>
      <w:r w:rsidR="00AB2605" w:rsidRPr="00A13274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Pr="00A13274">
        <w:rPr>
          <w:rFonts w:ascii="Times New Roman" w:hAnsi="Times New Roman" w:cs="Times New Roman"/>
          <w:sz w:val="26"/>
          <w:szCs w:val="26"/>
        </w:rPr>
        <w:t>Чувашской Республик</w:t>
      </w:r>
      <w:r w:rsidR="00AB2605" w:rsidRPr="00A13274">
        <w:rPr>
          <w:rFonts w:ascii="Times New Roman" w:hAnsi="Times New Roman" w:cs="Times New Roman"/>
          <w:sz w:val="26"/>
          <w:szCs w:val="26"/>
        </w:rPr>
        <w:t>и</w:t>
      </w:r>
      <w:r w:rsidRPr="00A13274">
        <w:rPr>
          <w:rFonts w:ascii="Times New Roman" w:hAnsi="Times New Roman" w:cs="Times New Roman"/>
          <w:sz w:val="26"/>
          <w:szCs w:val="26"/>
        </w:rPr>
        <w:t xml:space="preserve"> в вопросах установления и сохранения </w:t>
      </w:r>
      <w:r w:rsidR="002B1832">
        <w:rPr>
          <w:rFonts w:ascii="Times New Roman" w:hAnsi="Times New Roman" w:cs="Times New Roman"/>
          <w:sz w:val="26"/>
          <w:szCs w:val="26"/>
        </w:rPr>
        <w:t xml:space="preserve">среди населения </w:t>
      </w:r>
      <w:r w:rsidRPr="00A13274">
        <w:rPr>
          <w:rFonts w:ascii="Times New Roman" w:hAnsi="Times New Roman" w:cs="Times New Roman"/>
          <w:sz w:val="26"/>
          <w:szCs w:val="26"/>
        </w:rPr>
        <w:t>т</w:t>
      </w:r>
      <w:r w:rsidR="002B1832">
        <w:rPr>
          <w:rFonts w:ascii="Times New Roman" w:hAnsi="Times New Roman" w:cs="Times New Roman"/>
          <w:sz w:val="26"/>
          <w:szCs w:val="26"/>
        </w:rPr>
        <w:t xml:space="preserve">радиций здорового образа жизни </w:t>
      </w:r>
      <w:r w:rsidRPr="00A13274">
        <w:rPr>
          <w:rFonts w:ascii="Times New Roman" w:hAnsi="Times New Roman" w:cs="Times New Roman"/>
          <w:sz w:val="26"/>
          <w:szCs w:val="26"/>
        </w:rPr>
        <w:t xml:space="preserve">и распространения положительного опыта по </w:t>
      </w:r>
      <w:r w:rsidRPr="00A1327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 системы мотивации граждан к здоровому образу жизни</w:t>
      </w:r>
      <w:r w:rsidR="008357B2" w:rsidRPr="00A1327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2605" w:rsidRPr="00A13274" w:rsidRDefault="002701D3" w:rsidP="002701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1.3. </w:t>
      </w:r>
      <w:r w:rsidR="00CA068A" w:rsidRPr="00A13274">
        <w:rPr>
          <w:rFonts w:ascii="Times New Roman" w:hAnsi="Times New Roman" w:cs="Times New Roman"/>
          <w:sz w:val="26"/>
          <w:szCs w:val="26"/>
        </w:rPr>
        <w:t>Организатором проведения республиканского конкурса «Трезвое село» является Министерство здравоохранения Чувашской Республики.</w:t>
      </w:r>
    </w:p>
    <w:p w:rsidR="002701D3" w:rsidRPr="00A13274" w:rsidRDefault="00AB2605" w:rsidP="002701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1.4. </w:t>
      </w:r>
      <w:r w:rsidR="002701D3" w:rsidRPr="00A13274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A73E02" w:rsidRPr="00A13274">
        <w:rPr>
          <w:rFonts w:ascii="Times New Roman" w:hAnsi="Times New Roman" w:cs="Times New Roman"/>
          <w:sz w:val="26"/>
          <w:szCs w:val="26"/>
        </w:rPr>
        <w:t>республиканского конкурса «Трезвое село»</w:t>
      </w:r>
      <w:r w:rsidR="002701D3" w:rsidRPr="00A13274">
        <w:rPr>
          <w:rFonts w:ascii="Times New Roman" w:hAnsi="Times New Roman" w:cs="Times New Roman"/>
          <w:sz w:val="26"/>
          <w:szCs w:val="26"/>
        </w:rPr>
        <w:t>:</w:t>
      </w:r>
    </w:p>
    <w:p w:rsidR="002701D3" w:rsidRPr="00A13274" w:rsidRDefault="002701D3" w:rsidP="002701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повышение эффективности системы профилактики злоупотребления алкогольной продукцией;</w:t>
      </w:r>
    </w:p>
    <w:p w:rsidR="002701D3" w:rsidRPr="00A13274" w:rsidRDefault="002701D3" w:rsidP="002701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пропаганда среди населения</w:t>
      </w:r>
      <w:r w:rsidR="001C2DF1" w:rsidRPr="00A13274">
        <w:rPr>
          <w:rFonts w:ascii="Times New Roman" w:hAnsi="Times New Roman" w:cs="Times New Roman"/>
          <w:sz w:val="26"/>
          <w:szCs w:val="26"/>
        </w:rPr>
        <w:t xml:space="preserve"> ведения </w:t>
      </w:r>
      <w:r w:rsidRPr="00A13274">
        <w:rPr>
          <w:rFonts w:ascii="Times New Roman" w:hAnsi="Times New Roman" w:cs="Times New Roman"/>
          <w:sz w:val="26"/>
          <w:szCs w:val="26"/>
        </w:rPr>
        <w:t>здорового и трезвого образа жизни;</w:t>
      </w:r>
    </w:p>
    <w:p w:rsidR="00041037" w:rsidRPr="00166D25" w:rsidRDefault="00041037" w:rsidP="002701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6D25">
        <w:rPr>
          <w:rFonts w:ascii="Times New Roman" w:hAnsi="Times New Roman" w:cs="Times New Roman"/>
          <w:sz w:val="26"/>
          <w:szCs w:val="26"/>
        </w:rPr>
        <w:t xml:space="preserve">поощрение </w:t>
      </w:r>
      <w:r w:rsidR="00442D0A" w:rsidRPr="00166D25"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Pr="00166D25">
        <w:rPr>
          <w:rFonts w:ascii="Times New Roman" w:hAnsi="Times New Roman" w:cs="Times New Roman"/>
          <w:sz w:val="26"/>
          <w:szCs w:val="26"/>
        </w:rPr>
        <w:t xml:space="preserve">населенных пунктов с наилучшими социально-демографическими показателями за активную работу по профилактике </w:t>
      </w:r>
      <w:r w:rsidR="001C2DF1" w:rsidRPr="00166D25">
        <w:rPr>
          <w:rFonts w:ascii="Times New Roman" w:hAnsi="Times New Roman" w:cs="Times New Roman"/>
          <w:sz w:val="26"/>
          <w:szCs w:val="26"/>
        </w:rPr>
        <w:t xml:space="preserve">злоупотребления алкогольной продукцией </w:t>
      </w:r>
      <w:r w:rsidRPr="00166D25">
        <w:rPr>
          <w:rFonts w:ascii="Times New Roman" w:hAnsi="Times New Roman" w:cs="Times New Roman"/>
          <w:sz w:val="26"/>
          <w:szCs w:val="26"/>
        </w:rPr>
        <w:t>и пропаганде здорового образа жизни.</w:t>
      </w:r>
      <w:r w:rsidR="002701D3" w:rsidRPr="00166D25">
        <w:rPr>
          <w:rFonts w:ascii="Times New Roman" w:hAnsi="Times New Roman" w:cs="Times New Roman"/>
          <w:sz w:val="26"/>
          <w:szCs w:val="26"/>
        </w:rPr>
        <w:tab/>
      </w:r>
    </w:p>
    <w:p w:rsidR="002701D3" w:rsidRPr="009058CD" w:rsidRDefault="009F6155" w:rsidP="00964A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8CD">
        <w:rPr>
          <w:rFonts w:ascii="Times New Roman" w:hAnsi="Times New Roman" w:cs="Times New Roman"/>
          <w:sz w:val="26"/>
          <w:szCs w:val="26"/>
        </w:rPr>
        <w:t>1.5</w:t>
      </w:r>
      <w:r w:rsidR="002701D3" w:rsidRPr="009058CD">
        <w:rPr>
          <w:rFonts w:ascii="Times New Roman" w:hAnsi="Times New Roman" w:cs="Times New Roman"/>
          <w:sz w:val="26"/>
          <w:szCs w:val="26"/>
        </w:rPr>
        <w:t xml:space="preserve">. </w:t>
      </w:r>
      <w:r w:rsidR="00A73E02" w:rsidRPr="009058CD">
        <w:rPr>
          <w:rFonts w:ascii="Times New Roman" w:hAnsi="Times New Roman" w:cs="Times New Roman"/>
          <w:sz w:val="26"/>
          <w:szCs w:val="26"/>
        </w:rPr>
        <w:t>Республиканский конкурс «Трезвое село»</w:t>
      </w:r>
      <w:r w:rsidR="009058CD" w:rsidRPr="009058CD">
        <w:rPr>
          <w:rFonts w:ascii="Times New Roman" w:hAnsi="Times New Roman" w:cs="Times New Roman"/>
          <w:sz w:val="26"/>
          <w:szCs w:val="26"/>
        </w:rPr>
        <w:t xml:space="preserve"> проводится в период с 1 марта</w:t>
      </w:r>
      <w:r w:rsidR="009058CD">
        <w:rPr>
          <w:rFonts w:ascii="Times New Roman" w:hAnsi="Times New Roman" w:cs="Times New Roman"/>
          <w:sz w:val="26"/>
          <w:szCs w:val="26"/>
        </w:rPr>
        <w:br/>
      </w:r>
      <w:r w:rsidR="001028F7" w:rsidRPr="009058CD">
        <w:rPr>
          <w:rFonts w:ascii="Times New Roman" w:hAnsi="Times New Roman" w:cs="Times New Roman"/>
          <w:sz w:val="26"/>
          <w:szCs w:val="26"/>
        </w:rPr>
        <w:t>2024</w:t>
      </w:r>
      <w:r w:rsidR="002701D3" w:rsidRPr="009058CD">
        <w:rPr>
          <w:rFonts w:ascii="Times New Roman" w:hAnsi="Times New Roman" w:cs="Times New Roman"/>
          <w:sz w:val="26"/>
          <w:szCs w:val="26"/>
        </w:rPr>
        <w:t xml:space="preserve"> г</w:t>
      </w:r>
      <w:r w:rsidR="002B1832" w:rsidRPr="009058CD">
        <w:rPr>
          <w:rFonts w:ascii="Times New Roman" w:hAnsi="Times New Roman" w:cs="Times New Roman"/>
          <w:sz w:val="26"/>
          <w:szCs w:val="26"/>
        </w:rPr>
        <w:t>.</w:t>
      </w:r>
      <w:r w:rsidR="002701D3" w:rsidRPr="009058CD">
        <w:rPr>
          <w:rFonts w:ascii="Times New Roman" w:hAnsi="Times New Roman" w:cs="Times New Roman"/>
          <w:sz w:val="26"/>
          <w:szCs w:val="26"/>
        </w:rPr>
        <w:t xml:space="preserve"> по 31 </w:t>
      </w:r>
      <w:r w:rsidR="009058CD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2B1832" w:rsidRPr="009058CD">
        <w:rPr>
          <w:rFonts w:ascii="Times New Roman" w:hAnsi="Times New Roman" w:cs="Times New Roman"/>
          <w:sz w:val="26"/>
          <w:szCs w:val="26"/>
        </w:rPr>
        <w:t>202</w:t>
      </w:r>
      <w:r w:rsidR="009058CD" w:rsidRPr="009058CD">
        <w:rPr>
          <w:rFonts w:ascii="Times New Roman" w:hAnsi="Times New Roman" w:cs="Times New Roman"/>
          <w:sz w:val="26"/>
          <w:szCs w:val="26"/>
        </w:rPr>
        <w:t>4</w:t>
      </w:r>
      <w:r w:rsidR="002B1832" w:rsidRPr="009058CD">
        <w:rPr>
          <w:rFonts w:ascii="Times New Roman" w:hAnsi="Times New Roman" w:cs="Times New Roman"/>
          <w:sz w:val="26"/>
          <w:szCs w:val="26"/>
        </w:rPr>
        <w:t xml:space="preserve"> г.</w:t>
      </w:r>
      <w:r w:rsidR="002701D3" w:rsidRPr="009058CD">
        <w:rPr>
          <w:rFonts w:ascii="Times New Roman" w:hAnsi="Times New Roman" w:cs="Times New Roman"/>
          <w:sz w:val="26"/>
          <w:szCs w:val="26"/>
        </w:rPr>
        <w:t xml:space="preserve"> в два этапа:</w:t>
      </w:r>
    </w:p>
    <w:p w:rsidR="002701D3" w:rsidRPr="009058CD" w:rsidRDefault="002701D3" w:rsidP="00964A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8CD">
        <w:rPr>
          <w:rFonts w:ascii="Times New Roman" w:hAnsi="Times New Roman" w:cs="Times New Roman"/>
          <w:sz w:val="26"/>
          <w:szCs w:val="26"/>
        </w:rPr>
        <w:t xml:space="preserve">I этап (муниципальный) - </w:t>
      </w:r>
      <w:r w:rsidR="00575563" w:rsidRPr="009058CD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Pr="009058CD">
        <w:rPr>
          <w:rFonts w:ascii="Times New Roman" w:hAnsi="Times New Roman" w:cs="Times New Roman"/>
          <w:sz w:val="26"/>
          <w:szCs w:val="26"/>
        </w:rPr>
        <w:t xml:space="preserve">с 1 </w:t>
      </w:r>
      <w:r w:rsidR="009058CD" w:rsidRPr="009058CD">
        <w:rPr>
          <w:rFonts w:ascii="Times New Roman" w:hAnsi="Times New Roman" w:cs="Times New Roman"/>
          <w:sz w:val="26"/>
          <w:szCs w:val="26"/>
        </w:rPr>
        <w:t>марта</w:t>
      </w:r>
      <w:r w:rsidRPr="009058CD">
        <w:rPr>
          <w:rFonts w:ascii="Times New Roman" w:hAnsi="Times New Roman" w:cs="Times New Roman"/>
          <w:sz w:val="26"/>
          <w:szCs w:val="26"/>
        </w:rPr>
        <w:t xml:space="preserve"> </w:t>
      </w:r>
      <w:r w:rsidR="002B1832" w:rsidRPr="009058CD">
        <w:rPr>
          <w:rFonts w:ascii="Times New Roman" w:hAnsi="Times New Roman" w:cs="Times New Roman"/>
          <w:sz w:val="26"/>
          <w:szCs w:val="26"/>
        </w:rPr>
        <w:t>202</w:t>
      </w:r>
      <w:r w:rsidR="001028F7" w:rsidRPr="009058CD">
        <w:rPr>
          <w:rFonts w:ascii="Times New Roman" w:hAnsi="Times New Roman" w:cs="Times New Roman"/>
          <w:sz w:val="26"/>
          <w:szCs w:val="26"/>
        </w:rPr>
        <w:t>4</w:t>
      </w:r>
      <w:r w:rsidR="002B1832" w:rsidRPr="009058CD">
        <w:rPr>
          <w:rFonts w:ascii="Times New Roman" w:hAnsi="Times New Roman" w:cs="Times New Roman"/>
          <w:sz w:val="26"/>
          <w:szCs w:val="26"/>
        </w:rPr>
        <w:t xml:space="preserve"> г. </w:t>
      </w:r>
      <w:r w:rsidRPr="009058CD">
        <w:rPr>
          <w:rFonts w:ascii="Times New Roman" w:hAnsi="Times New Roman" w:cs="Times New Roman"/>
          <w:sz w:val="26"/>
          <w:szCs w:val="26"/>
        </w:rPr>
        <w:t xml:space="preserve">по 31 </w:t>
      </w:r>
      <w:r w:rsidR="0023210E">
        <w:rPr>
          <w:rFonts w:ascii="Times New Roman" w:hAnsi="Times New Roman" w:cs="Times New Roman"/>
          <w:sz w:val="26"/>
          <w:szCs w:val="26"/>
        </w:rPr>
        <w:t>мая</w:t>
      </w:r>
      <w:r w:rsidRPr="009058CD">
        <w:rPr>
          <w:rFonts w:ascii="Times New Roman" w:hAnsi="Times New Roman" w:cs="Times New Roman"/>
          <w:sz w:val="26"/>
          <w:szCs w:val="26"/>
        </w:rPr>
        <w:t xml:space="preserve"> </w:t>
      </w:r>
      <w:r w:rsidR="002B1832" w:rsidRPr="009058CD">
        <w:rPr>
          <w:rFonts w:ascii="Times New Roman" w:hAnsi="Times New Roman" w:cs="Times New Roman"/>
          <w:sz w:val="26"/>
          <w:szCs w:val="26"/>
        </w:rPr>
        <w:t>202</w:t>
      </w:r>
      <w:r w:rsidR="001028F7" w:rsidRPr="009058CD">
        <w:rPr>
          <w:rFonts w:ascii="Times New Roman" w:hAnsi="Times New Roman" w:cs="Times New Roman"/>
          <w:sz w:val="26"/>
          <w:szCs w:val="26"/>
        </w:rPr>
        <w:t>4</w:t>
      </w:r>
      <w:r w:rsidR="002B1832" w:rsidRPr="009058CD">
        <w:rPr>
          <w:rFonts w:ascii="Times New Roman" w:hAnsi="Times New Roman" w:cs="Times New Roman"/>
          <w:sz w:val="26"/>
          <w:szCs w:val="26"/>
        </w:rPr>
        <w:t xml:space="preserve"> г. </w:t>
      </w:r>
      <w:r w:rsidRPr="009058CD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88008C" w:rsidRPr="009058CD">
        <w:rPr>
          <w:rFonts w:ascii="Times New Roman" w:hAnsi="Times New Roman" w:cs="Times New Roman"/>
          <w:sz w:val="26"/>
          <w:szCs w:val="26"/>
        </w:rPr>
        <w:t xml:space="preserve">сельскими </w:t>
      </w:r>
      <w:r w:rsidRPr="009058CD">
        <w:rPr>
          <w:rFonts w:ascii="Times New Roman" w:hAnsi="Times New Roman" w:cs="Times New Roman"/>
          <w:sz w:val="26"/>
          <w:szCs w:val="26"/>
        </w:rPr>
        <w:t xml:space="preserve">населенными пунктами </w:t>
      </w:r>
      <w:r w:rsidR="005B6632" w:rsidRPr="009058CD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9058CD">
        <w:rPr>
          <w:rFonts w:ascii="Times New Roman" w:hAnsi="Times New Roman" w:cs="Times New Roman"/>
          <w:sz w:val="26"/>
          <w:szCs w:val="26"/>
        </w:rPr>
        <w:t>(далее - муниципальный этап конкурса);</w:t>
      </w:r>
    </w:p>
    <w:p w:rsidR="002701D3" w:rsidRPr="009058CD" w:rsidRDefault="002701D3" w:rsidP="009058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8CD">
        <w:rPr>
          <w:rFonts w:ascii="Times New Roman" w:hAnsi="Times New Roman" w:cs="Times New Roman"/>
          <w:sz w:val="26"/>
          <w:szCs w:val="26"/>
        </w:rPr>
        <w:t xml:space="preserve">II этап (республиканский) - </w:t>
      </w:r>
      <w:r w:rsidR="00974A8E" w:rsidRPr="009058CD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9058CD" w:rsidRPr="009058CD">
        <w:rPr>
          <w:rFonts w:ascii="Times New Roman" w:hAnsi="Times New Roman" w:cs="Times New Roman"/>
          <w:sz w:val="26"/>
          <w:szCs w:val="26"/>
        </w:rPr>
        <w:t>со 2 сентябр</w:t>
      </w:r>
      <w:r w:rsidRPr="009058CD">
        <w:rPr>
          <w:rFonts w:ascii="Times New Roman" w:hAnsi="Times New Roman" w:cs="Times New Roman"/>
          <w:sz w:val="26"/>
          <w:szCs w:val="26"/>
        </w:rPr>
        <w:t>я</w:t>
      </w:r>
      <w:r w:rsidR="002B1832" w:rsidRPr="009058CD">
        <w:rPr>
          <w:rFonts w:ascii="Times New Roman" w:hAnsi="Times New Roman" w:cs="Times New Roman"/>
          <w:sz w:val="26"/>
          <w:szCs w:val="26"/>
        </w:rPr>
        <w:t xml:space="preserve"> 202</w:t>
      </w:r>
      <w:r w:rsidR="009058CD" w:rsidRPr="009058CD">
        <w:rPr>
          <w:rFonts w:ascii="Times New Roman" w:hAnsi="Times New Roman" w:cs="Times New Roman"/>
          <w:sz w:val="26"/>
          <w:szCs w:val="26"/>
        </w:rPr>
        <w:t>4</w:t>
      </w:r>
      <w:r w:rsidR="002B1832" w:rsidRPr="009058CD">
        <w:rPr>
          <w:rFonts w:ascii="Times New Roman" w:hAnsi="Times New Roman" w:cs="Times New Roman"/>
          <w:sz w:val="26"/>
          <w:szCs w:val="26"/>
        </w:rPr>
        <w:t xml:space="preserve"> г.</w:t>
      </w:r>
      <w:r w:rsidRPr="009058CD">
        <w:rPr>
          <w:rFonts w:ascii="Times New Roman" w:hAnsi="Times New Roman" w:cs="Times New Roman"/>
          <w:sz w:val="26"/>
          <w:szCs w:val="26"/>
        </w:rPr>
        <w:t xml:space="preserve"> по 31 </w:t>
      </w:r>
      <w:r w:rsidR="009058CD" w:rsidRPr="009058CD">
        <w:rPr>
          <w:rFonts w:ascii="Times New Roman" w:hAnsi="Times New Roman" w:cs="Times New Roman"/>
          <w:sz w:val="26"/>
          <w:szCs w:val="26"/>
        </w:rPr>
        <w:t>октября</w:t>
      </w:r>
      <w:r w:rsidRPr="009058CD">
        <w:rPr>
          <w:rFonts w:ascii="Times New Roman" w:hAnsi="Times New Roman" w:cs="Times New Roman"/>
          <w:sz w:val="26"/>
          <w:szCs w:val="26"/>
        </w:rPr>
        <w:t xml:space="preserve"> </w:t>
      </w:r>
      <w:r w:rsidR="009058CD" w:rsidRPr="009058CD">
        <w:rPr>
          <w:rFonts w:ascii="Times New Roman" w:hAnsi="Times New Roman" w:cs="Times New Roman"/>
          <w:sz w:val="26"/>
          <w:szCs w:val="26"/>
        </w:rPr>
        <w:br/>
      </w:r>
      <w:r w:rsidR="001028F7" w:rsidRPr="009058CD">
        <w:rPr>
          <w:rFonts w:ascii="Times New Roman" w:hAnsi="Times New Roman" w:cs="Times New Roman"/>
          <w:sz w:val="26"/>
          <w:szCs w:val="26"/>
        </w:rPr>
        <w:t>202</w:t>
      </w:r>
      <w:r w:rsidR="009058CD" w:rsidRPr="009058CD">
        <w:rPr>
          <w:rFonts w:ascii="Times New Roman" w:hAnsi="Times New Roman" w:cs="Times New Roman"/>
          <w:sz w:val="26"/>
          <w:szCs w:val="26"/>
        </w:rPr>
        <w:t>4</w:t>
      </w:r>
      <w:r w:rsidR="002B1832" w:rsidRPr="009058CD">
        <w:rPr>
          <w:rFonts w:ascii="Times New Roman" w:hAnsi="Times New Roman" w:cs="Times New Roman"/>
          <w:sz w:val="26"/>
          <w:szCs w:val="26"/>
        </w:rPr>
        <w:t xml:space="preserve"> г.</w:t>
      </w:r>
      <w:r w:rsidR="00974A8E" w:rsidRPr="009058CD">
        <w:rPr>
          <w:rFonts w:ascii="Times New Roman" w:hAnsi="Times New Roman" w:cs="Times New Roman"/>
          <w:sz w:val="26"/>
          <w:szCs w:val="26"/>
        </w:rPr>
        <w:t xml:space="preserve"> </w:t>
      </w:r>
      <w:r w:rsidRPr="009058CD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3F775E" w:rsidRPr="009058CD">
        <w:rPr>
          <w:rFonts w:ascii="Times New Roman" w:hAnsi="Times New Roman" w:cs="Times New Roman"/>
          <w:sz w:val="26"/>
          <w:szCs w:val="26"/>
        </w:rPr>
        <w:t xml:space="preserve">сельскими </w:t>
      </w:r>
      <w:r w:rsidRPr="009058CD">
        <w:rPr>
          <w:rFonts w:ascii="Times New Roman" w:hAnsi="Times New Roman" w:cs="Times New Roman"/>
          <w:sz w:val="26"/>
          <w:szCs w:val="26"/>
        </w:rPr>
        <w:t>населенными пунктами - по</w:t>
      </w:r>
      <w:r w:rsidR="002B1832" w:rsidRPr="009058CD">
        <w:rPr>
          <w:rFonts w:ascii="Times New Roman" w:hAnsi="Times New Roman" w:cs="Times New Roman"/>
          <w:sz w:val="26"/>
          <w:szCs w:val="26"/>
        </w:rPr>
        <w:t>бедителями муниципального этапа конкурса</w:t>
      </w:r>
      <w:r w:rsidRPr="009058CD">
        <w:rPr>
          <w:rFonts w:ascii="Times New Roman" w:hAnsi="Times New Roman" w:cs="Times New Roman"/>
          <w:sz w:val="26"/>
          <w:szCs w:val="26"/>
        </w:rPr>
        <w:t>.</w:t>
      </w:r>
    </w:p>
    <w:p w:rsidR="002701D3" w:rsidRPr="00A13274" w:rsidRDefault="002701D3" w:rsidP="002701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01D3" w:rsidRPr="00A13274" w:rsidRDefault="00974A8E" w:rsidP="002701D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2701D3" w:rsidRPr="00A1327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E25EE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республиканского конкурса «Трезвое село» </w:t>
      </w:r>
    </w:p>
    <w:p w:rsidR="002701D3" w:rsidRPr="00A13274" w:rsidRDefault="002701D3" w:rsidP="002701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25EE" w:rsidRDefault="005E25EE" w:rsidP="00166D2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6D25">
        <w:rPr>
          <w:rFonts w:ascii="Times New Roman" w:hAnsi="Times New Roman" w:cs="Times New Roman"/>
          <w:sz w:val="26"/>
          <w:szCs w:val="26"/>
        </w:rPr>
        <w:t>2</w:t>
      </w:r>
      <w:r w:rsidR="002701D3" w:rsidRPr="00166D25">
        <w:rPr>
          <w:rFonts w:ascii="Times New Roman" w:hAnsi="Times New Roman" w:cs="Times New Roman"/>
          <w:sz w:val="26"/>
          <w:szCs w:val="26"/>
        </w:rPr>
        <w:t xml:space="preserve">.1. </w:t>
      </w:r>
      <w:r w:rsidRPr="00166D25">
        <w:rPr>
          <w:rFonts w:ascii="Times New Roman" w:hAnsi="Times New Roman" w:cs="Times New Roman"/>
          <w:sz w:val="26"/>
          <w:szCs w:val="26"/>
        </w:rPr>
        <w:t>Муниципальный этап конкурса проводится в муниципальных округах в порядке, определяемом соответствующими о</w:t>
      </w:r>
      <w:r w:rsidR="003671CB" w:rsidRPr="00166D25">
        <w:rPr>
          <w:rFonts w:ascii="Times New Roman" w:hAnsi="Times New Roman" w:cs="Times New Roman"/>
          <w:sz w:val="26"/>
          <w:szCs w:val="26"/>
        </w:rPr>
        <w:t xml:space="preserve">рганами местного самоуправления, </w:t>
      </w:r>
      <w:r w:rsidRPr="00166D25">
        <w:rPr>
          <w:rFonts w:ascii="Times New Roman" w:hAnsi="Times New Roman" w:cs="Times New Roman"/>
          <w:sz w:val="26"/>
          <w:szCs w:val="26"/>
        </w:rPr>
        <w:t>и с учетом критериев</w:t>
      </w:r>
      <w:r w:rsidR="00166D25" w:rsidRPr="00166D25">
        <w:rPr>
          <w:rFonts w:ascii="Times New Roman" w:hAnsi="Times New Roman" w:cs="Times New Roman"/>
          <w:sz w:val="26"/>
          <w:szCs w:val="26"/>
        </w:rPr>
        <w:t xml:space="preserve"> оценки участника республиканского этапа республиканского конкурса среди сельских населенных пунктов в Чувашской Республике «Трезвое село»</w:t>
      </w:r>
      <w:r w:rsidRPr="00166D25">
        <w:rPr>
          <w:rFonts w:ascii="Times New Roman" w:hAnsi="Times New Roman" w:cs="Times New Roman"/>
          <w:sz w:val="26"/>
          <w:szCs w:val="26"/>
        </w:rPr>
        <w:t>, утвержденных настоящим Положением</w:t>
      </w:r>
      <w:r w:rsidR="00D84CC5">
        <w:rPr>
          <w:rFonts w:ascii="Times New Roman" w:hAnsi="Times New Roman" w:cs="Times New Roman"/>
          <w:sz w:val="26"/>
          <w:szCs w:val="26"/>
        </w:rPr>
        <w:t xml:space="preserve"> (приложение № 4) (далее – критерии оценки)</w:t>
      </w:r>
      <w:r w:rsidRPr="00166D25">
        <w:rPr>
          <w:rFonts w:ascii="Times New Roman" w:hAnsi="Times New Roman" w:cs="Times New Roman"/>
          <w:sz w:val="26"/>
          <w:szCs w:val="26"/>
        </w:rPr>
        <w:t>.</w:t>
      </w:r>
    </w:p>
    <w:p w:rsidR="00CA0804" w:rsidRPr="00A13274" w:rsidRDefault="005E25EE" w:rsidP="00CA08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r w:rsidR="00CA0804" w:rsidRPr="00A13274">
        <w:rPr>
          <w:rFonts w:ascii="Times New Roman" w:hAnsi="Times New Roman" w:cs="Times New Roman"/>
          <w:sz w:val="26"/>
          <w:szCs w:val="26"/>
        </w:rPr>
        <w:t xml:space="preserve">Общее руководство </w:t>
      </w:r>
      <w:r w:rsidRPr="00A13274">
        <w:rPr>
          <w:rFonts w:ascii="Times New Roman" w:hAnsi="Times New Roman" w:cs="Times New Roman"/>
          <w:sz w:val="26"/>
          <w:szCs w:val="26"/>
        </w:rPr>
        <w:t>республиканск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A13274">
        <w:rPr>
          <w:rFonts w:ascii="Times New Roman" w:hAnsi="Times New Roman" w:cs="Times New Roman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A13274">
        <w:rPr>
          <w:rFonts w:ascii="Times New Roman" w:hAnsi="Times New Roman" w:cs="Times New Roman"/>
          <w:sz w:val="26"/>
          <w:szCs w:val="26"/>
        </w:rPr>
        <w:t>«Трезвое село»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0804" w:rsidRPr="00A13274">
        <w:rPr>
          <w:rFonts w:ascii="Times New Roman" w:hAnsi="Times New Roman" w:cs="Times New Roman"/>
          <w:sz w:val="26"/>
          <w:szCs w:val="26"/>
        </w:rPr>
        <w:t xml:space="preserve">осуществляет Межведомственная комиссия </w:t>
      </w:r>
      <w:r w:rsidR="00FD4B76" w:rsidRPr="00A13274">
        <w:rPr>
          <w:rFonts w:ascii="Times New Roman" w:hAnsi="Times New Roman" w:cs="Times New Roman"/>
          <w:sz w:val="26"/>
          <w:szCs w:val="26"/>
        </w:rPr>
        <w:t xml:space="preserve">по подведению итогов республиканского этапа конкурса среди сельских населенных пунктов Чувашской Республики «Трезвое село» </w:t>
      </w:r>
      <w:r w:rsidR="00CA0804" w:rsidRPr="00A13274">
        <w:rPr>
          <w:rFonts w:ascii="Times New Roman" w:hAnsi="Times New Roman" w:cs="Times New Roman"/>
          <w:sz w:val="26"/>
          <w:szCs w:val="26"/>
        </w:rPr>
        <w:t>(далее – республиканская комиссия).</w:t>
      </w:r>
    </w:p>
    <w:p w:rsidR="00CA0804" w:rsidRPr="00A13274" w:rsidRDefault="00CA0804" w:rsidP="00CA08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Организационно-техническое обеспечение деятельности республиканской комиссии осуществляет Министерство здравоохранения Чувашской Республики (далее – Министерство).</w:t>
      </w:r>
    </w:p>
    <w:p w:rsidR="006558D7" w:rsidRPr="00A13274" w:rsidRDefault="005E25E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A0804" w:rsidRPr="00A132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A0804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F97EBE" w:rsidRPr="00A13274">
        <w:rPr>
          <w:rFonts w:ascii="Times New Roman" w:hAnsi="Times New Roman" w:cs="Times New Roman"/>
          <w:sz w:val="26"/>
          <w:szCs w:val="26"/>
        </w:rPr>
        <w:t>Республиканская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Республики, иными нормативными правовыми актами Чувашской Республики, а также настоящим Положением.</w:t>
      </w:r>
    </w:p>
    <w:p w:rsidR="00FD4B76" w:rsidRPr="00A13274" w:rsidRDefault="005E25E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CA0804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FD4B76" w:rsidRPr="00A13274">
        <w:rPr>
          <w:rFonts w:ascii="Times New Roman" w:hAnsi="Times New Roman" w:cs="Times New Roman"/>
          <w:sz w:val="26"/>
          <w:szCs w:val="26"/>
        </w:rPr>
        <w:t>Республиканская комиссия образуется в составе председателя, заместителя председателя, секретаря и членов комиссии.</w:t>
      </w:r>
    </w:p>
    <w:p w:rsidR="002E580D" w:rsidRPr="00A13274" w:rsidRDefault="005E25E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2E580D" w:rsidRPr="00A13274">
        <w:rPr>
          <w:rFonts w:ascii="Times New Roman" w:hAnsi="Times New Roman" w:cs="Times New Roman"/>
          <w:sz w:val="26"/>
          <w:szCs w:val="26"/>
        </w:rPr>
        <w:t xml:space="preserve">. Состав республиканской комиссии утверждается распоряжением Кабинета Министров Чувашской Республики. </w:t>
      </w:r>
    </w:p>
    <w:p w:rsidR="00F97EBE" w:rsidRPr="00A13274" w:rsidRDefault="005E25E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2E580D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F97EBE" w:rsidRPr="00A13274">
        <w:rPr>
          <w:rFonts w:ascii="Times New Roman" w:hAnsi="Times New Roman" w:cs="Times New Roman"/>
          <w:sz w:val="26"/>
          <w:szCs w:val="26"/>
        </w:rPr>
        <w:t>Республиканская комиссия осуществляет следующие функции: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принимает и рассматривает заявки;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дает всестороннюю и объективную оценку представленным заявкам в соответствии с критериями оценки;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определяет победителя и призеров конкурса;</w:t>
      </w:r>
    </w:p>
    <w:p w:rsidR="00CA0804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осуществляет иные функции, установленные настоящим Положением.</w:t>
      </w:r>
    </w:p>
    <w:p w:rsidR="00F97EBE" w:rsidRPr="00A13274" w:rsidRDefault="005E25E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603F48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F97EBE" w:rsidRPr="00A13274">
        <w:rPr>
          <w:rFonts w:ascii="Times New Roman" w:hAnsi="Times New Roman" w:cs="Times New Roman"/>
          <w:sz w:val="26"/>
          <w:szCs w:val="26"/>
        </w:rPr>
        <w:t>Республиканская комиссия имеет право: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запрашивать и получать в установленном порядке необходимые материалы от участников конкурса;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приглашать на свои заседания представителей участников конкурса, государственных органов, органов местного самоуправления, общественных объединений, экспертов, специалистов, иных граждан.</w:t>
      </w:r>
    </w:p>
    <w:p w:rsidR="00603F48" w:rsidRPr="00A13274" w:rsidRDefault="005E25E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03F48" w:rsidRPr="00A132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="00603F48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F97EBE" w:rsidRPr="00A13274">
        <w:rPr>
          <w:rFonts w:ascii="Times New Roman" w:hAnsi="Times New Roman" w:cs="Times New Roman"/>
          <w:sz w:val="26"/>
          <w:szCs w:val="26"/>
        </w:rPr>
        <w:t>Председатель республиканской комиссии осуществляет общее руководство работой комиссии, проводит заседания комиссии. В период временного отсутствия председателя комиссии его обязанности исполняет заместитель председателя комиссии.</w:t>
      </w:r>
    </w:p>
    <w:p w:rsidR="00F97EBE" w:rsidRPr="00A13274" w:rsidRDefault="005E25E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603F48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F97EBE" w:rsidRPr="00A13274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принимает заявки;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информирует членов республиканской комиссии о ее заседаниях;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оформляет протокол заседания республиканской комиссии, в котором фиксирует ее решения и результаты голосования по ним;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осуществляет иные функции по обеспечению проведения конкурса.</w:t>
      </w:r>
    </w:p>
    <w:p w:rsidR="00F97EBE" w:rsidRPr="00A13274" w:rsidRDefault="005E25E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603F48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3671CB">
        <w:rPr>
          <w:rFonts w:ascii="Times New Roman" w:hAnsi="Times New Roman" w:cs="Times New Roman"/>
          <w:sz w:val="26"/>
          <w:szCs w:val="26"/>
        </w:rPr>
        <w:t xml:space="preserve">Не менее, </w:t>
      </w:r>
      <w:r w:rsidR="00F97EBE" w:rsidRPr="00A13274">
        <w:rPr>
          <w:rFonts w:ascii="Times New Roman" w:hAnsi="Times New Roman" w:cs="Times New Roman"/>
          <w:sz w:val="26"/>
          <w:szCs w:val="26"/>
        </w:rPr>
        <w:t>чем за три календарных дн</w:t>
      </w:r>
      <w:r w:rsidR="003671CB">
        <w:rPr>
          <w:rFonts w:ascii="Times New Roman" w:hAnsi="Times New Roman" w:cs="Times New Roman"/>
          <w:sz w:val="26"/>
          <w:szCs w:val="26"/>
        </w:rPr>
        <w:t xml:space="preserve">я до начала срока приема заявок, </w:t>
      </w:r>
      <w:r w:rsidR="00F97EBE" w:rsidRPr="00A13274">
        <w:rPr>
          <w:rFonts w:ascii="Times New Roman" w:hAnsi="Times New Roman" w:cs="Times New Roman"/>
          <w:sz w:val="26"/>
          <w:szCs w:val="26"/>
        </w:rPr>
        <w:t>Министерством: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оформляется решение об объявлении конкурса;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устанавливается срок приема заявок, который не может быть менее 30 календарных дней.</w:t>
      </w:r>
    </w:p>
    <w:p w:rsidR="00F97EBE" w:rsidRPr="00A13274" w:rsidRDefault="005E25E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03F48" w:rsidRPr="00A132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603F48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F97EBE" w:rsidRPr="00A13274">
        <w:rPr>
          <w:rFonts w:ascii="Times New Roman" w:hAnsi="Times New Roman" w:cs="Times New Roman"/>
          <w:sz w:val="26"/>
          <w:szCs w:val="26"/>
        </w:rPr>
        <w:t xml:space="preserve">В течение двух календарных дней со дня принятия решения об объявлении конкурса Министерство размещает на Портале органов власти Чувашской Республики в информационно-телекоммуникационной сети «Интернет» информацию о проведении </w:t>
      </w:r>
      <w:r w:rsidR="002E580D" w:rsidRPr="00A13274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="00F97EBE" w:rsidRPr="00A13274">
        <w:rPr>
          <w:rFonts w:ascii="Times New Roman" w:hAnsi="Times New Roman" w:cs="Times New Roman"/>
          <w:sz w:val="26"/>
          <w:szCs w:val="26"/>
        </w:rPr>
        <w:t>конкурса, а также н</w:t>
      </w:r>
      <w:r w:rsidR="005225BA" w:rsidRPr="00A13274">
        <w:rPr>
          <w:rFonts w:ascii="Times New Roman" w:hAnsi="Times New Roman" w:cs="Times New Roman"/>
          <w:sz w:val="26"/>
          <w:szCs w:val="26"/>
        </w:rPr>
        <w:t xml:space="preserve">аправляет информационное </w:t>
      </w:r>
      <w:r w:rsidR="005225BA" w:rsidRPr="00A13274">
        <w:rPr>
          <w:rFonts w:ascii="Times New Roman" w:hAnsi="Times New Roman" w:cs="Times New Roman"/>
          <w:sz w:val="26"/>
          <w:szCs w:val="26"/>
        </w:rPr>
        <w:lastRenderedPageBreak/>
        <w:t>письмо</w:t>
      </w:r>
      <w:r w:rsidR="00F97EBE" w:rsidRPr="00A13274"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2E580D" w:rsidRPr="00A13274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="00F97EBE" w:rsidRPr="00A13274">
        <w:rPr>
          <w:rFonts w:ascii="Times New Roman" w:hAnsi="Times New Roman" w:cs="Times New Roman"/>
          <w:sz w:val="26"/>
          <w:szCs w:val="26"/>
        </w:rPr>
        <w:t>конкурса в о</w:t>
      </w:r>
      <w:r w:rsidR="00EE3944">
        <w:rPr>
          <w:rFonts w:ascii="Times New Roman" w:hAnsi="Times New Roman" w:cs="Times New Roman"/>
          <w:sz w:val="26"/>
          <w:szCs w:val="26"/>
        </w:rPr>
        <w:t xml:space="preserve">рганы местного самоуправления </w:t>
      </w:r>
      <w:r w:rsidR="00F97EBE" w:rsidRPr="00A13274">
        <w:rPr>
          <w:rFonts w:ascii="Times New Roman" w:hAnsi="Times New Roman" w:cs="Times New Roman"/>
          <w:sz w:val="26"/>
          <w:szCs w:val="26"/>
        </w:rPr>
        <w:t>Чувашской Республик</w:t>
      </w:r>
      <w:r w:rsidR="00EE3944">
        <w:rPr>
          <w:rFonts w:ascii="Times New Roman" w:hAnsi="Times New Roman" w:cs="Times New Roman"/>
          <w:sz w:val="26"/>
          <w:szCs w:val="26"/>
        </w:rPr>
        <w:t>и</w:t>
      </w:r>
      <w:r w:rsidR="00F97EBE" w:rsidRPr="00A13274">
        <w:rPr>
          <w:rFonts w:ascii="Times New Roman" w:hAnsi="Times New Roman" w:cs="Times New Roman"/>
          <w:sz w:val="26"/>
          <w:szCs w:val="26"/>
        </w:rPr>
        <w:t>.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Информация о проведении </w:t>
      </w:r>
      <w:r w:rsidR="002E580D" w:rsidRPr="00A13274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Pr="00A13274">
        <w:rPr>
          <w:rFonts w:ascii="Times New Roman" w:hAnsi="Times New Roman" w:cs="Times New Roman"/>
          <w:sz w:val="26"/>
          <w:szCs w:val="26"/>
        </w:rPr>
        <w:t>конкурса должна содержать следующие сведения: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место, время и срок приема заявок;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форма заявки;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дата, место и время проведения конкурса;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сведения об источнике подробной информации о конкурсе (телефон, факс, адрес электронной почты секретаря комиссии).</w:t>
      </w:r>
    </w:p>
    <w:p w:rsidR="009D7F48" w:rsidRDefault="005E25EE" w:rsidP="009D7F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69EF">
        <w:rPr>
          <w:rFonts w:ascii="Times New Roman" w:hAnsi="Times New Roman" w:cs="Times New Roman"/>
          <w:sz w:val="26"/>
          <w:szCs w:val="26"/>
        </w:rPr>
        <w:t>2</w:t>
      </w:r>
      <w:r w:rsidR="002F1242" w:rsidRPr="00E769EF">
        <w:rPr>
          <w:rFonts w:ascii="Times New Roman" w:hAnsi="Times New Roman" w:cs="Times New Roman"/>
          <w:sz w:val="26"/>
          <w:szCs w:val="26"/>
        </w:rPr>
        <w:t>.</w:t>
      </w:r>
      <w:r w:rsidRPr="00E769EF">
        <w:rPr>
          <w:rFonts w:ascii="Times New Roman" w:hAnsi="Times New Roman" w:cs="Times New Roman"/>
          <w:sz w:val="26"/>
          <w:szCs w:val="26"/>
        </w:rPr>
        <w:t>12</w:t>
      </w:r>
      <w:r w:rsidR="00603F48" w:rsidRPr="00E769EF">
        <w:rPr>
          <w:rFonts w:ascii="Times New Roman" w:hAnsi="Times New Roman" w:cs="Times New Roman"/>
          <w:sz w:val="26"/>
          <w:szCs w:val="26"/>
        </w:rPr>
        <w:t xml:space="preserve">. </w:t>
      </w:r>
      <w:r w:rsidR="00F97EBE" w:rsidRPr="00E769EF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Pr="00E769EF">
        <w:rPr>
          <w:rFonts w:ascii="Times New Roman" w:hAnsi="Times New Roman" w:cs="Times New Roman"/>
          <w:sz w:val="26"/>
          <w:szCs w:val="26"/>
        </w:rPr>
        <w:t xml:space="preserve">республиканском </w:t>
      </w:r>
      <w:r w:rsidR="00F97EBE" w:rsidRPr="00E769EF">
        <w:rPr>
          <w:rFonts w:ascii="Times New Roman" w:hAnsi="Times New Roman" w:cs="Times New Roman"/>
          <w:sz w:val="26"/>
          <w:szCs w:val="26"/>
        </w:rPr>
        <w:t>конкурс</w:t>
      </w:r>
      <w:r w:rsidR="003671CB" w:rsidRPr="00E769EF">
        <w:rPr>
          <w:rFonts w:ascii="Times New Roman" w:hAnsi="Times New Roman" w:cs="Times New Roman"/>
          <w:sz w:val="26"/>
          <w:szCs w:val="26"/>
        </w:rPr>
        <w:t xml:space="preserve">е «Трезвое село» </w:t>
      </w:r>
      <w:r w:rsidR="009B44A0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3671CB" w:rsidRPr="00E769EF">
        <w:rPr>
          <w:rFonts w:ascii="Times New Roman" w:hAnsi="Times New Roman" w:cs="Times New Roman"/>
          <w:sz w:val="26"/>
          <w:szCs w:val="26"/>
        </w:rPr>
        <w:t xml:space="preserve">муниципальных округов </w:t>
      </w:r>
      <w:r w:rsidR="00F97EBE" w:rsidRPr="00E769EF">
        <w:rPr>
          <w:rFonts w:ascii="Times New Roman" w:hAnsi="Times New Roman" w:cs="Times New Roman"/>
          <w:sz w:val="26"/>
          <w:szCs w:val="26"/>
        </w:rPr>
        <w:t xml:space="preserve">представляют в </w:t>
      </w:r>
      <w:r w:rsidR="00F97EBE" w:rsidRPr="00E76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Министерство </w:t>
      </w:r>
      <w:r w:rsidR="00F97EBE" w:rsidRPr="00E769EF">
        <w:rPr>
          <w:rFonts w:ascii="Times New Roman" w:hAnsi="Times New Roman" w:cs="Times New Roman"/>
          <w:sz w:val="26"/>
          <w:szCs w:val="26"/>
        </w:rPr>
        <w:t>следующие документы</w:t>
      </w:r>
      <w:r w:rsidR="00E769EF" w:rsidRPr="00E769EF">
        <w:rPr>
          <w:rFonts w:ascii="Times New Roman" w:hAnsi="Times New Roman" w:cs="Times New Roman"/>
          <w:sz w:val="26"/>
          <w:szCs w:val="26"/>
        </w:rPr>
        <w:t xml:space="preserve"> на победителя муниципального этапа конкурса</w:t>
      </w:r>
      <w:r w:rsidR="00F97EBE" w:rsidRPr="00E769EF">
        <w:rPr>
          <w:rFonts w:ascii="Times New Roman" w:hAnsi="Times New Roman" w:cs="Times New Roman"/>
          <w:sz w:val="26"/>
          <w:szCs w:val="26"/>
        </w:rPr>
        <w:t>:</w:t>
      </w:r>
    </w:p>
    <w:p w:rsidR="00F97EBE" w:rsidRPr="009D7F48" w:rsidRDefault="0023210E" w:rsidP="009D7F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w:anchor="P296">
        <w:r w:rsidR="00F97EBE" w:rsidRPr="009D7F48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заявку</w:t>
        </w:r>
      </w:hyperlink>
      <w:r w:rsidR="00F97EBE" w:rsidRPr="009D7F48">
        <w:rPr>
          <w:rFonts w:ascii="Times New Roman" w:hAnsi="Times New Roman" w:cs="Times New Roman"/>
          <w:sz w:val="26"/>
          <w:szCs w:val="26"/>
        </w:rPr>
        <w:t xml:space="preserve"> </w:t>
      </w:r>
      <w:r w:rsidR="009D7F48" w:rsidRPr="009D7F48">
        <w:rPr>
          <w:rFonts w:ascii="Times New Roman" w:hAnsi="Times New Roman" w:cs="Times New Roman"/>
          <w:bCs/>
          <w:sz w:val="26"/>
          <w:szCs w:val="26"/>
        </w:rPr>
        <w:t xml:space="preserve">для участия в республиканском конкурсе </w:t>
      </w:r>
      <w:r w:rsidR="009D7F48" w:rsidRPr="009D7F48">
        <w:rPr>
          <w:rFonts w:ascii="Times New Roman" w:hAnsi="Times New Roman" w:cs="Times New Roman"/>
          <w:sz w:val="26"/>
          <w:szCs w:val="26"/>
        </w:rPr>
        <w:t>среди сельских населенных пунктов Чувашской Республики «Трезвое село»</w:t>
      </w:r>
      <w:r w:rsidR="003F1556">
        <w:rPr>
          <w:rFonts w:ascii="Times New Roman" w:hAnsi="Times New Roman" w:cs="Times New Roman"/>
          <w:sz w:val="26"/>
          <w:szCs w:val="26"/>
        </w:rPr>
        <w:t xml:space="preserve"> (далее – заявка) </w:t>
      </w:r>
      <w:r w:rsidR="00895E11">
        <w:rPr>
          <w:rFonts w:ascii="Times New Roman" w:hAnsi="Times New Roman" w:cs="Times New Roman"/>
          <w:sz w:val="26"/>
          <w:szCs w:val="26"/>
        </w:rPr>
        <w:t>(приложение № 1 к настоящему Положению)</w:t>
      </w:r>
      <w:r w:rsidR="00F97EBE" w:rsidRPr="009D7F48">
        <w:rPr>
          <w:rFonts w:ascii="Times New Roman" w:hAnsi="Times New Roman" w:cs="Times New Roman"/>
          <w:sz w:val="26"/>
          <w:szCs w:val="26"/>
        </w:rPr>
        <w:t>;</w:t>
      </w:r>
    </w:p>
    <w:p w:rsidR="00895E11" w:rsidRDefault="00895E11" w:rsidP="00F97E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информационную карту (приложение № 2 к настоящему Положению);</w:t>
      </w:r>
    </w:p>
    <w:p w:rsidR="00895E11" w:rsidRPr="005F7A4B" w:rsidRDefault="00895E11" w:rsidP="00895E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DEC">
        <w:rPr>
          <w:rFonts w:ascii="Times New Roman" w:hAnsi="Times New Roman" w:cs="Times New Roman"/>
          <w:sz w:val="26"/>
          <w:szCs w:val="26"/>
        </w:rPr>
        <w:t>перечень мероприятий, реализованных сельским населенным пунктом в целях пропаганды здорового образа жизни и снижения потребле</w:t>
      </w:r>
      <w:r w:rsidR="00977ACF">
        <w:rPr>
          <w:rFonts w:ascii="Times New Roman" w:hAnsi="Times New Roman" w:cs="Times New Roman"/>
          <w:sz w:val="26"/>
          <w:szCs w:val="26"/>
        </w:rPr>
        <w:t>ния алкогольной продукции в 202</w:t>
      </w:r>
      <w:r w:rsidR="0023210E">
        <w:rPr>
          <w:rFonts w:ascii="Times New Roman" w:hAnsi="Times New Roman" w:cs="Times New Roman"/>
          <w:sz w:val="26"/>
          <w:szCs w:val="26"/>
        </w:rPr>
        <w:t>3</w:t>
      </w:r>
      <w:r w:rsidRPr="00A73DEC">
        <w:rPr>
          <w:rFonts w:ascii="Times New Roman" w:hAnsi="Times New Roman" w:cs="Times New Roman"/>
          <w:sz w:val="26"/>
          <w:szCs w:val="26"/>
        </w:rPr>
        <w:t>-202</w:t>
      </w:r>
      <w:r w:rsidR="0023210E">
        <w:rPr>
          <w:rFonts w:ascii="Times New Roman" w:hAnsi="Times New Roman" w:cs="Times New Roman"/>
          <w:sz w:val="26"/>
          <w:szCs w:val="26"/>
        </w:rPr>
        <w:t>4</w:t>
      </w:r>
      <w:r w:rsidRPr="00A73DEC">
        <w:rPr>
          <w:rFonts w:ascii="Times New Roman" w:hAnsi="Times New Roman" w:cs="Times New Roman"/>
          <w:sz w:val="26"/>
          <w:szCs w:val="26"/>
        </w:rPr>
        <w:t xml:space="preserve"> </w:t>
      </w:r>
      <w:r w:rsidR="00977ACF">
        <w:rPr>
          <w:rFonts w:ascii="Times New Roman" w:hAnsi="Times New Roman" w:cs="Times New Roman"/>
          <w:sz w:val="26"/>
          <w:szCs w:val="26"/>
        </w:rPr>
        <w:t>г</w:t>
      </w:r>
      <w:r w:rsidRPr="00A73DEC">
        <w:rPr>
          <w:rFonts w:ascii="Times New Roman" w:hAnsi="Times New Roman" w:cs="Times New Roman"/>
          <w:sz w:val="26"/>
          <w:szCs w:val="26"/>
        </w:rPr>
        <w:t>г. (приложение № 3 к настоящему Положению);</w:t>
      </w:r>
    </w:p>
    <w:p w:rsidR="00F97EBE" w:rsidRPr="00A13274" w:rsidRDefault="00F97EBE" w:rsidP="00F97E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протокол об итогах проведения муниципального этапа конкурса с информацией о количестве участников муниципального этапа конкурса, наиболее значимых мероприятиях, о победителе муниципального этапа конкурса.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По желанию заявителя к документам могут прилагаться пояснительные материалы: ссылки на видеоматериалы, фотографии и иные документы в формате PDF.</w:t>
      </w:r>
    </w:p>
    <w:p w:rsidR="002F1242" w:rsidRPr="00A13274" w:rsidRDefault="003671CB" w:rsidP="00F97E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Заявки, документы и материалы предоставляются в Министерство</w:t>
      </w:r>
      <w:r w:rsidR="00F97EBE" w:rsidRPr="00A13274">
        <w:rPr>
          <w:rFonts w:ascii="Times New Roman" w:hAnsi="Times New Roman" w:cs="Times New Roman"/>
          <w:sz w:val="26"/>
          <w:szCs w:val="26"/>
        </w:rPr>
        <w:t>.</w:t>
      </w:r>
    </w:p>
    <w:p w:rsidR="00F97EBE" w:rsidRPr="00A13274" w:rsidRDefault="005E25E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1242" w:rsidRPr="00A13274">
        <w:rPr>
          <w:rFonts w:ascii="Times New Roman" w:hAnsi="Times New Roman" w:cs="Times New Roman"/>
          <w:sz w:val="26"/>
          <w:szCs w:val="26"/>
        </w:rPr>
        <w:t>.1</w:t>
      </w:r>
      <w:r w:rsidR="003671CB">
        <w:rPr>
          <w:rFonts w:ascii="Times New Roman" w:hAnsi="Times New Roman" w:cs="Times New Roman"/>
          <w:sz w:val="26"/>
          <w:szCs w:val="26"/>
        </w:rPr>
        <w:t>3</w:t>
      </w:r>
      <w:r w:rsidR="002F1242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F97EBE" w:rsidRPr="00A13274">
        <w:rPr>
          <w:rFonts w:ascii="Times New Roman" w:hAnsi="Times New Roman" w:cs="Times New Roman"/>
          <w:sz w:val="26"/>
          <w:szCs w:val="26"/>
        </w:rPr>
        <w:t>Заявка не рассматривается в следующих случаях: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заявка оформлена не по установленной форме;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к заявке не приложены в полном объеме документы, указанные в пункте </w:t>
      </w:r>
      <w:r w:rsidR="003F1556" w:rsidRPr="003F1556">
        <w:rPr>
          <w:rFonts w:ascii="Times New Roman" w:hAnsi="Times New Roman" w:cs="Times New Roman"/>
          <w:sz w:val="26"/>
          <w:szCs w:val="26"/>
        </w:rPr>
        <w:t>2.12</w:t>
      </w:r>
      <w:r w:rsidRPr="00A13274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заявка поступила по истечении срока, установленного для приема заявок.</w:t>
      </w:r>
    </w:p>
    <w:p w:rsidR="00F97EBE" w:rsidRPr="00A13274" w:rsidRDefault="00F97EB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Секретарь комиссии в течение трех рабочих дней со дня принятия комиссией решения об отказе в рассмотрении заявки письменно информирует об этом заявителя с указанием причины отказа.</w:t>
      </w:r>
    </w:p>
    <w:p w:rsidR="002F1242" w:rsidRPr="00A13274" w:rsidRDefault="005E25EE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671CB">
        <w:rPr>
          <w:rFonts w:ascii="Times New Roman" w:hAnsi="Times New Roman" w:cs="Times New Roman"/>
          <w:sz w:val="26"/>
          <w:szCs w:val="26"/>
        </w:rPr>
        <w:t>.14</w:t>
      </w:r>
      <w:r w:rsidR="002F1242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F97EBE" w:rsidRPr="00A13274">
        <w:rPr>
          <w:rFonts w:ascii="Times New Roman" w:hAnsi="Times New Roman" w:cs="Times New Roman"/>
          <w:sz w:val="26"/>
          <w:szCs w:val="26"/>
        </w:rPr>
        <w:t xml:space="preserve">В случае, если для участия в </w:t>
      </w:r>
      <w:r w:rsidR="002E580D" w:rsidRPr="00A13274">
        <w:rPr>
          <w:rFonts w:ascii="Times New Roman" w:hAnsi="Times New Roman" w:cs="Times New Roman"/>
          <w:sz w:val="26"/>
          <w:szCs w:val="26"/>
        </w:rPr>
        <w:t xml:space="preserve">республиканском </w:t>
      </w:r>
      <w:r w:rsidR="00F97EBE" w:rsidRPr="00A13274">
        <w:rPr>
          <w:rFonts w:ascii="Times New Roman" w:hAnsi="Times New Roman" w:cs="Times New Roman"/>
          <w:sz w:val="26"/>
          <w:szCs w:val="26"/>
        </w:rPr>
        <w:t>конкурсе в установленный срок поступила заявка только от одного заявителя, Министерство вправе продлить срок приема заявок, но не более чем на 30 календарных дней.</w:t>
      </w:r>
    </w:p>
    <w:p w:rsidR="00627E12" w:rsidRPr="00A13274" w:rsidRDefault="003671CB" w:rsidP="002F1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1242" w:rsidRPr="00A13274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5</w:t>
      </w:r>
      <w:r w:rsidR="002F1242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2C60FE" w:rsidRPr="00A13274">
        <w:rPr>
          <w:rFonts w:ascii="Times New Roman" w:hAnsi="Times New Roman" w:cs="Times New Roman"/>
          <w:sz w:val="26"/>
          <w:szCs w:val="26"/>
        </w:rPr>
        <w:t xml:space="preserve">Республиканская комиссия </w:t>
      </w:r>
      <w:r w:rsidR="00627E12" w:rsidRPr="00A13274">
        <w:rPr>
          <w:rFonts w:ascii="Times New Roman" w:hAnsi="Times New Roman" w:cs="Times New Roman"/>
          <w:sz w:val="26"/>
          <w:szCs w:val="26"/>
        </w:rPr>
        <w:t xml:space="preserve">рассматривает поступившие заявки, </w:t>
      </w:r>
      <w:r w:rsidR="002C60FE" w:rsidRPr="00A13274">
        <w:rPr>
          <w:rFonts w:ascii="Times New Roman" w:hAnsi="Times New Roman" w:cs="Times New Roman"/>
          <w:sz w:val="26"/>
          <w:szCs w:val="26"/>
        </w:rPr>
        <w:t xml:space="preserve">организует проведение защиты участниками конкурса своих </w:t>
      </w:r>
      <w:r w:rsidR="00627E12" w:rsidRPr="00A13274">
        <w:rPr>
          <w:rFonts w:ascii="Times New Roman" w:hAnsi="Times New Roman" w:cs="Times New Roman"/>
          <w:sz w:val="26"/>
          <w:szCs w:val="26"/>
        </w:rPr>
        <w:t>заявок</w:t>
      </w:r>
      <w:r w:rsidR="002C60FE" w:rsidRPr="00A1327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1242" w:rsidRPr="00A13274" w:rsidRDefault="002C60FE" w:rsidP="002F12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Каждый член </w:t>
      </w:r>
      <w:r w:rsidR="003671CB">
        <w:rPr>
          <w:rFonts w:ascii="Times New Roman" w:hAnsi="Times New Roman" w:cs="Times New Roman"/>
          <w:sz w:val="26"/>
          <w:szCs w:val="26"/>
        </w:rPr>
        <w:t xml:space="preserve">республиканской </w:t>
      </w:r>
      <w:r w:rsidRPr="00A13274">
        <w:rPr>
          <w:rFonts w:ascii="Times New Roman" w:hAnsi="Times New Roman" w:cs="Times New Roman"/>
          <w:sz w:val="26"/>
          <w:szCs w:val="26"/>
        </w:rPr>
        <w:t xml:space="preserve">комиссии присваивает материалам участников конкурса баллы с учетом их соответствия критериям, указанным в </w:t>
      </w:r>
      <w:hyperlink w:anchor="P807">
        <w:r w:rsidR="005F7A4B" w:rsidRPr="00A1327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  <w:r w:rsidRPr="00A1327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</w:t>
        </w:r>
      </w:hyperlink>
      <w:r w:rsidR="005F7A4B" w:rsidRPr="00A13274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AC36A4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4</w:t>
      </w:r>
      <w:r w:rsidR="005F7A4B" w:rsidRPr="00A13274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A13274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2C60FE" w:rsidRPr="00A13274" w:rsidRDefault="003671CB" w:rsidP="002C60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1242" w:rsidRPr="00A13274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6</w:t>
      </w:r>
      <w:r w:rsidR="002F1242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2C60FE" w:rsidRPr="00A13274">
        <w:rPr>
          <w:rFonts w:ascii="Times New Roman" w:hAnsi="Times New Roman" w:cs="Times New Roman"/>
          <w:sz w:val="26"/>
          <w:szCs w:val="26"/>
        </w:rPr>
        <w:t xml:space="preserve">Итоговый балл исчисляется как среднее арифметическое, полученное делением суммы баллов, выставленных членами </w:t>
      </w:r>
      <w:r w:rsidR="00627E12" w:rsidRPr="00A13274">
        <w:rPr>
          <w:rFonts w:ascii="Times New Roman" w:hAnsi="Times New Roman" w:cs="Times New Roman"/>
          <w:sz w:val="26"/>
          <w:szCs w:val="26"/>
        </w:rPr>
        <w:t xml:space="preserve">республиканской </w:t>
      </w:r>
      <w:r w:rsidR="002C60FE" w:rsidRPr="00A13274">
        <w:rPr>
          <w:rFonts w:ascii="Times New Roman" w:hAnsi="Times New Roman" w:cs="Times New Roman"/>
          <w:sz w:val="26"/>
          <w:szCs w:val="26"/>
        </w:rPr>
        <w:t>комиссии, на количество членов республиканской комиссии, принявших участие в оценке.</w:t>
      </w:r>
    </w:p>
    <w:p w:rsidR="002C60FE" w:rsidRPr="00A13274" w:rsidRDefault="002C60FE" w:rsidP="002C60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По результатам ранжирования презентационных материалов в соответствии с итоговыми баллами республиканская комиссия определяет трех победителей, набравших наибольший итоговый балл.</w:t>
      </w:r>
    </w:p>
    <w:p w:rsidR="00A23A81" w:rsidRPr="00A13274" w:rsidRDefault="00762B61" w:rsidP="00A23A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B61">
        <w:rPr>
          <w:rFonts w:ascii="Times New Roman" w:hAnsi="Times New Roman" w:cs="Times New Roman"/>
          <w:sz w:val="26"/>
          <w:szCs w:val="26"/>
        </w:rPr>
        <w:lastRenderedPageBreak/>
        <w:t>В случае равенства баллов победитель определяется открытым голосованием простым большинством голосов присутствующих на заседании членов республиканской комиссии.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474" w:rsidRPr="00A13274" w:rsidRDefault="003671CB" w:rsidP="00EB647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C60FE" w:rsidRPr="00A13274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7</w:t>
      </w:r>
      <w:r w:rsidR="002C60FE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EB6474" w:rsidRPr="00A13274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F97EBE" w:rsidRPr="00A13274">
        <w:rPr>
          <w:rFonts w:ascii="Times New Roman" w:hAnsi="Times New Roman" w:cs="Times New Roman"/>
          <w:sz w:val="26"/>
          <w:szCs w:val="26"/>
        </w:rPr>
        <w:t xml:space="preserve">республиканской </w:t>
      </w:r>
      <w:r w:rsidR="00EB6474" w:rsidRPr="00A13274">
        <w:rPr>
          <w:rFonts w:ascii="Times New Roman" w:hAnsi="Times New Roman" w:cs="Times New Roman"/>
          <w:sz w:val="26"/>
          <w:szCs w:val="26"/>
        </w:rPr>
        <w:t xml:space="preserve">комиссии считается правомочным, если на нем присутствует более половины ее членов. Решение </w:t>
      </w:r>
      <w:r w:rsidR="00F97EBE" w:rsidRPr="00A13274">
        <w:rPr>
          <w:rFonts w:ascii="Times New Roman" w:hAnsi="Times New Roman" w:cs="Times New Roman"/>
          <w:sz w:val="26"/>
          <w:szCs w:val="26"/>
        </w:rPr>
        <w:t xml:space="preserve">республиканской </w:t>
      </w:r>
      <w:r w:rsidR="00EB6474" w:rsidRPr="00A13274">
        <w:rPr>
          <w:rFonts w:ascii="Times New Roman" w:hAnsi="Times New Roman" w:cs="Times New Roman"/>
          <w:sz w:val="26"/>
          <w:szCs w:val="26"/>
        </w:rPr>
        <w:t xml:space="preserve">комиссии оформляется протоколом, который подписывается председательствующим на заседании и секретарем </w:t>
      </w:r>
      <w:r w:rsidR="006428C2">
        <w:rPr>
          <w:rFonts w:ascii="Times New Roman" w:hAnsi="Times New Roman" w:cs="Times New Roman"/>
          <w:sz w:val="26"/>
          <w:szCs w:val="26"/>
        </w:rPr>
        <w:t xml:space="preserve">республиканской </w:t>
      </w:r>
      <w:r w:rsidR="00EB6474" w:rsidRPr="00A13274">
        <w:rPr>
          <w:rFonts w:ascii="Times New Roman" w:hAnsi="Times New Roman" w:cs="Times New Roman"/>
          <w:sz w:val="26"/>
          <w:szCs w:val="26"/>
        </w:rPr>
        <w:t>комиссии в течение одного рабочего дня со дня принятия решения.</w:t>
      </w:r>
    </w:p>
    <w:p w:rsidR="007838E7" w:rsidRPr="00A13274" w:rsidRDefault="003671CB" w:rsidP="00F9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C60FE" w:rsidRPr="00A13274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8</w:t>
      </w:r>
      <w:r w:rsidR="002C60FE" w:rsidRPr="00A13274">
        <w:rPr>
          <w:rFonts w:ascii="Times New Roman" w:hAnsi="Times New Roman" w:cs="Times New Roman"/>
          <w:sz w:val="26"/>
          <w:szCs w:val="26"/>
        </w:rPr>
        <w:t xml:space="preserve">. </w:t>
      </w:r>
      <w:r w:rsidR="007838E7" w:rsidRPr="00A13274">
        <w:rPr>
          <w:rFonts w:ascii="Times New Roman" w:hAnsi="Times New Roman" w:cs="Times New Roman"/>
          <w:sz w:val="26"/>
          <w:szCs w:val="26"/>
        </w:rPr>
        <w:t xml:space="preserve">Министерство в течение пяти рабочих дней со дня оформления протокола, указанного в </w:t>
      </w:r>
      <w:r w:rsidR="00F97EBE" w:rsidRPr="006428C2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6428C2" w:rsidRPr="006428C2">
        <w:rPr>
          <w:rFonts w:ascii="Times New Roman" w:hAnsi="Times New Roman" w:cs="Times New Roman"/>
          <w:sz w:val="26"/>
          <w:szCs w:val="26"/>
        </w:rPr>
        <w:t xml:space="preserve">2.17 </w:t>
      </w:r>
      <w:r w:rsidR="007838E7" w:rsidRPr="006428C2">
        <w:rPr>
          <w:rFonts w:ascii="Times New Roman" w:hAnsi="Times New Roman" w:cs="Times New Roman"/>
          <w:sz w:val="26"/>
          <w:szCs w:val="26"/>
        </w:rPr>
        <w:t>настоящего</w:t>
      </w:r>
      <w:r w:rsidR="007838E7" w:rsidRPr="00A13274">
        <w:rPr>
          <w:rFonts w:ascii="Times New Roman" w:hAnsi="Times New Roman" w:cs="Times New Roman"/>
          <w:sz w:val="26"/>
          <w:szCs w:val="26"/>
        </w:rPr>
        <w:t xml:space="preserve"> Положения, размещает на Портале органов власти Чувашской Республики в информаци</w:t>
      </w:r>
      <w:r w:rsidR="00F97EBE" w:rsidRPr="00A13274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7838E7" w:rsidRPr="00A13274">
        <w:rPr>
          <w:rFonts w:ascii="Times New Roman" w:hAnsi="Times New Roman" w:cs="Times New Roman"/>
          <w:sz w:val="26"/>
          <w:szCs w:val="26"/>
        </w:rPr>
        <w:t xml:space="preserve"> информацию об итогах </w:t>
      </w:r>
      <w:r w:rsidR="00CC2A40" w:rsidRPr="00A13274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="007838E7" w:rsidRPr="00A13274">
        <w:rPr>
          <w:rFonts w:ascii="Times New Roman" w:hAnsi="Times New Roman" w:cs="Times New Roman"/>
          <w:sz w:val="26"/>
          <w:szCs w:val="26"/>
        </w:rPr>
        <w:t>конкурса.</w:t>
      </w:r>
    </w:p>
    <w:p w:rsidR="009D7F48" w:rsidRDefault="003671CB" w:rsidP="009D7F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6AE5" w:rsidRPr="00A13274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9</w:t>
      </w:r>
      <w:r w:rsidR="00026AE5" w:rsidRPr="00A13274">
        <w:rPr>
          <w:rFonts w:ascii="Times New Roman" w:hAnsi="Times New Roman" w:cs="Times New Roman"/>
          <w:sz w:val="26"/>
          <w:szCs w:val="26"/>
        </w:rPr>
        <w:t xml:space="preserve">. По итогам республиканского конкурса «Трезвое село» сельские населенные пункты, занявшие призовые места, награждаются дипломами </w:t>
      </w:r>
      <w:r w:rsidR="006428C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026AE5" w:rsidRPr="00A13274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6428C2">
        <w:rPr>
          <w:rFonts w:ascii="Times New Roman" w:hAnsi="Times New Roman" w:cs="Times New Roman"/>
          <w:sz w:val="26"/>
          <w:szCs w:val="26"/>
        </w:rPr>
        <w:t>ем</w:t>
      </w:r>
      <w:r w:rsidR="00026AE5" w:rsidRPr="00A13274">
        <w:rPr>
          <w:rFonts w:ascii="Times New Roman" w:hAnsi="Times New Roman" w:cs="Times New Roman"/>
          <w:sz w:val="26"/>
          <w:szCs w:val="26"/>
        </w:rPr>
        <w:t xml:space="preserve"> иных межбюджетных трансфертов за счет средств республиканского бюджета Чувашской Республики согласно </w:t>
      </w:r>
      <w:r w:rsidRPr="00A13274">
        <w:rPr>
          <w:rFonts w:ascii="Times New Roman" w:hAnsi="Times New Roman" w:cs="Times New Roman"/>
          <w:sz w:val="26"/>
          <w:szCs w:val="26"/>
        </w:rPr>
        <w:t>Правилам предоставления иных межбюджетных трансфертов из республиканского бюджета Чувашской Республики бюджетам муниципальных округов на поощрение победителей республиканского конкурса среди сельских населенных пунктов Чувашс</w:t>
      </w:r>
      <w:r>
        <w:rPr>
          <w:rFonts w:ascii="Times New Roman" w:hAnsi="Times New Roman" w:cs="Times New Roman"/>
          <w:sz w:val="26"/>
          <w:szCs w:val="26"/>
        </w:rPr>
        <w:t>кой Республики «Трезвое село», утвержденным нормативным правовым актом Кабинета Министров Чувашской Республики</w:t>
      </w:r>
      <w:r w:rsidR="00026AE5" w:rsidRPr="00A13274">
        <w:rPr>
          <w:rFonts w:ascii="Times New Roman" w:hAnsi="Times New Roman" w:cs="Times New Roman"/>
          <w:sz w:val="26"/>
          <w:szCs w:val="26"/>
        </w:rPr>
        <w:t>.</w:t>
      </w:r>
    </w:p>
    <w:p w:rsidR="009D7F48" w:rsidRPr="005F7A4B" w:rsidRDefault="009D7F48" w:rsidP="009D7F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Размеры межбюджетных трансфертов определяются </w:t>
      </w:r>
      <w:r w:rsidRPr="005F7A4B">
        <w:rPr>
          <w:rFonts w:ascii="Times New Roman" w:hAnsi="Times New Roman" w:cs="Times New Roman"/>
          <w:sz w:val="26"/>
          <w:szCs w:val="26"/>
        </w:rPr>
        <w:t>путем распределения средств, предусмотренных на эти цели в законе Чувашской Республики о республиканском бюджете Чувашской Республики на соответствующий финансовый год, в следующих пропорциях:</w:t>
      </w:r>
    </w:p>
    <w:p w:rsidR="009D7F48" w:rsidRPr="005F7A4B" w:rsidRDefault="009D7F48" w:rsidP="009D7F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1 место - 50 процентов;</w:t>
      </w:r>
    </w:p>
    <w:p w:rsidR="009D7F48" w:rsidRPr="005F7A4B" w:rsidRDefault="009D7F48" w:rsidP="009D7F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2 место - 30 процентов;</w:t>
      </w:r>
    </w:p>
    <w:p w:rsidR="009D7F48" w:rsidRDefault="009D7F48" w:rsidP="009D7F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- 20 процентов.</w:t>
      </w:r>
    </w:p>
    <w:p w:rsidR="00C65B09" w:rsidRDefault="00C65B09" w:rsidP="009D7F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65B09" w:rsidRDefault="00C65B09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74A8E" w:rsidRDefault="00974A8E" w:rsidP="00C65B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D7F48" w:rsidRDefault="009D7F48" w:rsidP="00E60F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9D7F48" w:rsidSect="004D2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E83" w:rsidRPr="00A13274" w:rsidRDefault="00566E83" w:rsidP="00EB4520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566E83" w:rsidRPr="00A13274" w:rsidRDefault="00566E83" w:rsidP="00EB4520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к Положению о республиканском</w:t>
      </w:r>
    </w:p>
    <w:p w:rsidR="00566E83" w:rsidRPr="00A13274" w:rsidRDefault="00566E83" w:rsidP="00EB4520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конкурсе среди сельских</w:t>
      </w:r>
    </w:p>
    <w:p w:rsidR="00566E83" w:rsidRPr="00A13274" w:rsidRDefault="00566E83" w:rsidP="00EB4520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населенных пунктов в</w:t>
      </w:r>
    </w:p>
    <w:p w:rsidR="00566E83" w:rsidRPr="00A13274" w:rsidRDefault="00566E83" w:rsidP="00EB4520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Чувашской Республике </w:t>
      </w:r>
    </w:p>
    <w:p w:rsidR="00566E83" w:rsidRPr="00A13274" w:rsidRDefault="00566E83" w:rsidP="00EB4520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«Трезвое село»</w:t>
      </w:r>
    </w:p>
    <w:p w:rsidR="00566E83" w:rsidRDefault="00566E83" w:rsidP="00566E8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5E11" w:rsidRPr="00A13274" w:rsidRDefault="00895E11" w:rsidP="00566E8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6E83" w:rsidRPr="009B40D4" w:rsidRDefault="009B40D4" w:rsidP="00566E8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Заявка</w:t>
      </w:r>
    </w:p>
    <w:p w:rsidR="00566E83" w:rsidRPr="009B40D4" w:rsidRDefault="00EB4520" w:rsidP="009C23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B40D4">
        <w:rPr>
          <w:rFonts w:ascii="Times New Roman" w:hAnsi="Times New Roman" w:cs="Times New Roman"/>
          <w:bCs/>
          <w:sz w:val="26"/>
          <w:szCs w:val="26"/>
        </w:rPr>
        <w:t>для участия</w:t>
      </w:r>
      <w:r w:rsidR="00566E83" w:rsidRPr="009B40D4">
        <w:rPr>
          <w:rFonts w:ascii="Times New Roman" w:hAnsi="Times New Roman" w:cs="Times New Roman"/>
          <w:bCs/>
          <w:sz w:val="26"/>
          <w:szCs w:val="26"/>
        </w:rPr>
        <w:t xml:space="preserve"> в республиканском конкурсе </w:t>
      </w:r>
      <w:r w:rsidR="009C23B3" w:rsidRPr="009B40D4">
        <w:rPr>
          <w:rFonts w:ascii="Times New Roman" w:hAnsi="Times New Roman" w:cs="Times New Roman"/>
          <w:sz w:val="26"/>
          <w:szCs w:val="26"/>
        </w:rPr>
        <w:t xml:space="preserve">среди сельских населенных пунктов </w:t>
      </w:r>
      <w:r w:rsidR="002E48BA">
        <w:rPr>
          <w:rFonts w:ascii="Times New Roman" w:hAnsi="Times New Roman" w:cs="Times New Roman"/>
          <w:sz w:val="26"/>
          <w:szCs w:val="26"/>
        </w:rPr>
        <w:br/>
      </w:r>
      <w:r w:rsidR="009C23B3" w:rsidRPr="009B40D4">
        <w:rPr>
          <w:rFonts w:ascii="Times New Roman" w:hAnsi="Times New Roman" w:cs="Times New Roman"/>
          <w:sz w:val="26"/>
          <w:szCs w:val="26"/>
        </w:rPr>
        <w:t>Чувашской Республики «Трезвое село»</w:t>
      </w:r>
    </w:p>
    <w:p w:rsidR="00566E83" w:rsidRPr="009B40D4" w:rsidRDefault="00566E83" w:rsidP="00D925FB">
      <w:pPr>
        <w:tabs>
          <w:tab w:val="left" w:pos="70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9C23B3" w:rsidRPr="00A13274" w:rsidRDefault="009C23B3" w:rsidP="009C23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C23B3" w:rsidRPr="00A13274" w:rsidRDefault="009C23B3" w:rsidP="009C23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40D4">
        <w:rPr>
          <w:rFonts w:ascii="Times New Roman" w:hAnsi="Times New Roman" w:cs="Times New Roman"/>
          <w:sz w:val="20"/>
          <w:szCs w:val="26"/>
        </w:rPr>
        <w:t xml:space="preserve">(полное наименование муниципального округа) </w:t>
      </w:r>
      <w:r w:rsidRPr="00A1327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C23B3" w:rsidRPr="009B40D4" w:rsidRDefault="009C23B3" w:rsidP="009C23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9B40D4">
        <w:rPr>
          <w:rFonts w:ascii="Times New Roman" w:hAnsi="Times New Roman" w:cs="Times New Roman"/>
          <w:sz w:val="20"/>
          <w:szCs w:val="26"/>
        </w:rPr>
        <w:t xml:space="preserve"> (полное наименование сельского населенного пункта - участника конкурса)</w:t>
      </w:r>
    </w:p>
    <w:p w:rsidR="009C23B3" w:rsidRPr="00A13274" w:rsidRDefault="009C23B3" w:rsidP="009C23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23B3" w:rsidRPr="00A13274" w:rsidRDefault="009C23B3" w:rsidP="009C23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направляет</w:t>
      </w:r>
      <w:r w:rsidR="009B40D4">
        <w:rPr>
          <w:rFonts w:ascii="Times New Roman" w:hAnsi="Times New Roman" w:cs="Times New Roman"/>
          <w:sz w:val="26"/>
          <w:szCs w:val="26"/>
        </w:rPr>
        <w:t xml:space="preserve"> настоящую заявку для участия в </w:t>
      </w:r>
      <w:r w:rsidR="00D7499C">
        <w:rPr>
          <w:rFonts w:ascii="Times New Roman" w:hAnsi="Times New Roman" w:cs="Times New Roman"/>
          <w:sz w:val="26"/>
          <w:szCs w:val="26"/>
        </w:rPr>
        <w:t>республиканском</w:t>
      </w:r>
      <w:r w:rsidRPr="00A13274">
        <w:rPr>
          <w:rFonts w:ascii="Times New Roman" w:hAnsi="Times New Roman" w:cs="Times New Roman"/>
          <w:sz w:val="26"/>
          <w:szCs w:val="26"/>
        </w:rPr>
        <w:t xml:space="preserve">   конкурс</w:t>
      </w:r>
      <w:r w:rsidR="00D7499C">
        <w:rPr>
          <w:rFonts w:ascii="Times New Roman" w:hAnsi="Times New Roman" w:cs="Times New Roman"/>
          <w:sz w:val="26"/>
          <w:szCs w:val="26"/>
        </w:rPr>
        <w:t>е</w:t>
      </w:r>
      <w:r w:rsidRPr="00A13274">
        <w:rPr>
          <w:rFonts w:ascii="Times New Roman" w:hAnsi="Times New Roman" w:cs="Times New Roman"/>
          <w:sz w:val="26"/>
          <w:szCs w:val="26"/>
        </w:rPr>
        <w:t xml:space="preserve">   среди   сельских населенных пунктов в Чувашской Республике «Трезвое село».</w:t>
      </w:r>
    </w:p>
    <w:p w:rsidR="00D7499C" w:rsidRDefault="00D7499C" w:rsidP="009C23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520" w:rsidRPr="00A13274" w:rsidRDefault="00EB4520" w:rsidP="009C23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3B3" w:rsidRPr="00A13274" w:rsidRDefault="00D7499C" w:rsidP="009C23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C23B3" w:rsidRPr="00A13274">
        <w:rPr>
          <w:rFonts w:ascii="Times New Roman" w:hAnsi="Times New Roman" w:cs="Times New Roman"/>
          <w:sz w:val="26"/>
          <w:szCs w:val="26"/>
        </w:rPr>
        <w:t xml:space="preserve">___________________________________       </w:t>
      </w:r>
      <w:r w:rsidR="00EB4520" w:rsidRPr="00A13274">
        <w:rPr>
          <w:rFonts w:ascii="Times New Roman" w:hAnsi="Times New Roman" w:cs="Times New Roman"/>
          <w:sz w:val="26"/>
          <w:szCs w:val="26"/>
        </w:rPr>
        <w:t>________          ___</w:t>
      </w:r>
      <w:r w:rsidR="009C23B3" w:rsidRPr="00A13274">
        <w:rPr>
          <w:rFonts w:ascii="Times New Roman" w:hAnsi="Times New Roman" w:cs="Times New Roman"/>
          <w:sz w:val="26"/>
          <w:szCs w:val="26"/>
        </w:rPr>
        <w:t xml:space="preserve">________ </w:t>
      </w:r>
    </w:p>
    <w:p w:rsidR="009C23B3" w:rsidRPr="009B44A0" w:rsidRDefault="008A5D59" w:rsidP="009C23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  </w:t>
      </w:r>
      <w:r w:rsidR="009C23B3" w:rsidRPr="009B44A0">
        <w:rPr>
          <w:rFonts w:ascii="Times New Roman" w:hAnsi="Times New Roman" w:cs="Times New Roman"/>
          <w:sz w:val="20"/>
          <w:szCs w:val="26"/>
        </w:rPr>
        <w:t xml:space="preserve">(наименование муниципального округа            </w:t>
      </w:r>
      <w:r w:rsidR="00EB4520" w:rsidRPr="009B44A0">
        <w:rPr>
          <w:rFonts w:ascii="Times New Roman" w:hAnsi="Times New Roman" w:cs="Times New Roman"/>
          <w:sz w:val="20"/>
          <w:szCs w:val="26"/>
        </w:rPr>
        <w:t xml:space="preserve">       </w:t>
      </w:r>
      <w:r w:rsidR="009B44A0">
        <w:rPr>
          <w:rFonts w:ascii="Times New Roman" w:hAnsi="Times New Roman" w:cs="Times New Roman"/>
          <w:sz w:val="20"/>
          <w:szCs w:val="26"/>
        </w:rPr>
        <w:t xml:space="preserve">                          </w:t>
      </w:r>
      <w:proofErr w:type="gramStart"/>
      <w:r w:rsidR="009B44A0">
        <w:rPr>
          <w:rFonts w:ascii="Times New Roman" w:hAnsi="Times New Roman" w:cs="Times New Roman"/>
          <w:sz w:val="20"/>
          <w:szCs w:val="26"/>
        </w:rPr>
        <w:t xml:space="preserve">   </w:t>
      </w:r>
      <w:r w:rsidR="00EB4520" w:rsidRPr="009B44A0">
        <w:rPr>
          <w:rFonts w:ascii="Times New Roman" w:hAnsi="Times New Roman" w:cs="Times New Roman"/>
          <w:sz w:val="20"/>
          <w:szCs w:val="26"/>
        </w:rPr>
        <w:t>(</w:t>
      </w:r>
      <w:proofErr w:type="gramEnd"/>
      <w:r w:rsidR="00EB4520" w:rsidRPr="009B44A0">
        <w:rPr>
          <w:rFonts w:ascii="Times New Roman" w:hAnsi="Times New Roman" w:cs="Times New Roman"/>
          <w:sz w:val="20"/>
          <w:szCs w:val="26"/>
        </w:rPr>
        <w:t>подпись)          (</w:t>
      </w:r>
      <w:r w:rsidR="009C23B3" w:rsidRPr="009B44A0">
        <w:rPr>
          <w:rFonts w:ascii="Times New Roman" w:hAnsi="Times New Roman" w:cs="Times New Roman"/>
          <w:sz w:val="20"/>
          <w:szCs w:val="26"/>
        </w:rPr>
        <w:t xml:space="preserve"> расшифровка)</w:t>
      </w:r>
    </w:p>
    <w:p w:rsidR="009C23B3" w:rsidRPr="009B44A0" w:rsidRDefault="009C23B3" w:rsidP="009C23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9B44A0">
        <w:rPr>
          <w:rFonts w:ascii="Times New Roman" w:hAnsi="Times New Roman" w:cs="Times New Roman"/>
          <w:sz w:val="20"/>
          <w:szCs w:val="26"/>
        </w:rPr>
        <w:t xml:space="preserve">            Чувашской Республики)</w:t>
      </w:r>
    </w:p>
    <w:p w:rsidR="00D7499C" w:rsidRDefault="00D7499C" w:rsidP="009C23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3B3" w:rsidRPr="00A13274" w:rsidRDefault="009C23B3" w:rsidP="009C23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3274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A13274">
        <w:rPr>
          <w:rFonts w:ascii="Times New Roman" w:hAnsi="Times New Roman" w:cs="Times New Roman"/>
          <w:sz w:val="26"/>
          <w:szCs w:val="26"/>
        </w:rPr>
        <w:t>.</w:t>
      </w:r>
    </w:p>
    <w:p w:rsidR="009C23B3" w:rsidRPr="00A13274" w:rsidRDefault="009C23B3" w:rsidP="009C23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3B3" w:rsidRPr="005F7A4B" w:rsidRDefault="009C23B3" w:rsidP="009C23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«__» _________ 20__ года</w:t>
      </w:r>
    </w:p>
    <w:p w:rsidR="009C23B3" w:rsidRDefault="009C23B3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F021E0" w:rsidSect="004D2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E11" w:rsidRPr="00A13274" w:rsidRDefault="00895E11" w:rsidP="00895E11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895E11" w:rsidRPr="00A13274" w:rsidRDefault="00895E11" w:rsidP="00895E11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к Положению о республиканском</w:t>
      </w:r>
    </w:p>
    <w:p w:rsidR="00895E11" w:rsidRPr="00A13274" w:rsidRDefault="00895E11" w:rsidP="00895E11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конкурсе среди сельских</w:t>
      </w:r>
    </w:p>
    <w:p w:rsidR="00895E11" w:rsidRPr="00A13274" w:rsidRDefault="00895E11" w:rsidP="00895E11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населенных пунктов в</w:t>
      </w:r>
    </w:p>
    <w:p w:rsidR="00895E11" w:rsidRPr="00A13274" w:rsidRDefault="00895E11" w:rsidP="00895E11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Чувашской Республике </w:t>
      </w:r>
    </w:p>
    <w:p w:rsidR="00895E11" w:rsidRPr="00A13274" w:rsidRDefault="00895E11" w:rsidP="00895E11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«Трезвое село»</w:t>
      </w:r>
    </w:p>
    <w:p w:rsidR="00EB4520" w:rsidRPr="005F7A4B" w:rsidRDefault="00EB4520" w:rsidP="00EB4520">
      <w:pPr>
        <w:tabs>
          <w:tab w:val="left" w:pos="709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EB4520" w:rsidRPr="005F7A4B" w:rsidRDefault="00EB4520" w:rsidP="00EB45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520" w:rsidRPr="005F7A4B" w:rsidRDefault="00EB4520" w:rsidP="00EB45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6"/>
      <w:bookmarkEnd w:id="1"/>
    </w:p>
    <w:p w:rsidR="00EB4520" w:rsidRPr="005F7A4B" w:rsidRDefault="00EB4520" w:rsidP="00EB45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B4520" w:rsidRDefault="003F1556" w:rsidP="003F15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Информационная карта </w:t>
      </w:r>
    </w:p>
    <w:p w:rsidR="003F1556" w:rsidRPr="005F7A4B" w:rsidRDefault="003F1556" w:rsidP="003F15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4520" w:rsidRPr="005F7A4B" w:rsidRDefault="00EB4520" w:rsidP="00EB45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_________________________________________________________________</w:t>
      </w:r>
    </w:p>
    <w:p w:rsidR="00EB4520" w:rsidRPr="009B44A0" w:rsidRDefault="00EB4520" w:rsidP="00EB45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9B44A0">
        <w:rPr>
          <w:rFonts w:ascii="Times New Roman" w:hAnsi="Times New Roman" w:cs="Times New Roman"/>
          <w:sz w:val="20"/>
          <w:szCs w:val="26"/>
        </w:rPr>
        <w:t>(полное наименование сельского населенного пункта и муниципального округа</w:t>
      </w:r>
      <w:r w:rsidR="003F1556" w:rsidRPr="009B44A0">
        <w:rPr>
          <w:rFonts w:ascii="Times New Roman" w:hAnsi="Times New Roman" w:cs="Times New Roman"/>
          <w:sz w:val="20"/>
          <w:szCs w:val="26"/>
        </w:rPr>
        <w:br/>
      </w:r>
      <w:r w:rsidRPr="009B44A0">
        <w:rPr>
          <w:rFonts w:ascii="Times New Roman" w:hAnsi="Times New Roman" w:cs="Times New Roman"/>
          <w:sz w:val="20"/>
          <w:szCs w:val="26"/>
        </w:rPr>
        <w:t>Чувашской Республики)</w:t>
      </w:r>
    </w:p>
    <w:p w:rsidR="00EB4520" w:rsidRPr="005F7A4B" w:rsidRDefault="00EB4520" w:rsidP="00EB45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520" w:rsidRPr="005F7A4B" w:rsidRDefault="00EB4520" w:rsidP="00EB45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:rsidR="00EB4520" w:rsidRPr="005F7A4B" w:rsidRDefault="00EB4520" w:rsidP="00EB45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318"/>
        <w:gridCol w:w="2552"/>
      </w:tblGrid>
      <w:tr w:rsidR="00EB4520" w:rsidRPr="005F7A4B" w:rsidTr="003E7C55">
        <w:tc>
          <w:tcPr>
            <w:tcW w:w="62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18" w:type="dxa"/>
            <w:vAlign w:val="center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</w:t>
            </w:r>
          </w:p>
        </w:tc>
        <w:tc>
          <w:tcPr>
            <w:tcW w:w="2552" w:type="dxa"/>
            <w:vAlign w:val="center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Комментарии по заполнению</w:t>
            </w:r>
          </w:p>
        </w:tc>
      </w:tr>
      <w:tr w:rsidR="00EB4520" w:rsidRPr="005F7A4B" w:rsidTr="003E7C55">
        <w:tc>
          <w:tcPr>
            <w:tcW w:w="62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8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сельского населенного пункта - участника конкурса</w:t>
            </w:r>
          </w:p>
        </w:tc>
        <w:tc>
          <w:tcPr>
            <w:tcW w:w="2552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18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Год основания сельского населенного пункта</w:t>
            </w:r>
          </w:p>
        </w:tc>
        <w:tc>
          <w:tcPr>
            <w:tcW w:w="2552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18" w:type="dxa"/>
          </w:tcPr>
          <w:p w:rsidR="00EB4520" w:rsidRPr="005F7A4B" w:rsidRDefault="00EB4520" w:rsidP="00EB45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Площадь территории сельского населенного пункта - участника конкурса (всего, га)</w:t>
            </w:r>
          </w:p>
        </w:tc>
        <w:tc>
          <w:tcPr>
            <w:tcW w:w="2552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18" w:type="dxa"/>
          </w:tcPr>
          <w:p w:rsidR="008A5D59" w:rsidRPr="005F7A4B" w:rsidRDefault="008A5D59" w:rsidP="008A5D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Наличие в сельском населенном пункте - участнике республиканского этапа конкурса:</w:t>
            </w:r>
          </w:p>
          <w:p w:rsidR="008A5D59" w:rsidRPr="005F7A4B" w:rsidRDefault="008A5D59" w:rsidP="008A5D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организаций (с указанием наименований) и численность обучающихся в них человек; </w:t>
            </w:r>
          </w:p>
          <w:p w:rsidR="00EB4520" w:rsidRPr="005F7A4B" w:rsidRDefault="008A5D59" w:rsidP="008A5D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учреждений культуры и спорта 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с указанием наименований)</w:t>
            </w:r>
          </w:p>
        </w:tc>
        <w:tc>
          <w:tcPr>
            <w:tcW w:w="2552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18" w:type="dxa"/>
          </w:tcPr>
          <w:p w:rsidR="00EB4520" w:rsidRPr="005F7A4B" w:rsidRDefault="008A5D59" w:rsidP="003059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сельском населенном пункте - участнике республиканского этапа конкурса медицинских организаций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(структурных подразделений медицинских организаций) 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с указанием наименований</w:t>
            </w:r>
          </w:p>
        </w:tc>
        <w:tc>
          <w:tcPr>
            <w:tcW w:w="2552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4520" w:rsidRPr="005F7A4B" w:rsidRDefault="00EB4520" w:rsidP="00EB45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520" w:rsidRPr="005F7A4B" w:rsidRDefault="00EB4520" w:rsidP="003059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2. Контактная информация</w:t>
      </w:r>
    </w:p>
    <w:p w:rsidR="00EB4520" w:rsidRPr="005F7A4B" w:rsidRDefault="00EB4520" w:rsidP="00EB45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318"/>
        <w:gridCol w:w="2552"/>
      </w:tblGrid>
      <w:tr w:rsidR="00EB4520" w:rsidRPr="005F7A4B" w:rsidTr="003E7C55">
        <w:tc>
          <w:tcPr>
            <w:tcW w:w="62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8" w:type="dxa"/>
          </w:tcPr>
          <w:p w:rsidR="00EB4520" w:rsidRPr="005F7A4B" w:rsidRDefault="00EB4520" w:rsidP="008A5D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</w:t>
            </w:r>
            <w:r w:rsidR="008A5D5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  <w:r w:rsidR="003059B4"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18" w:type="dxa"/>
          </w:tcPr>
          <w:p w:rsidR="00EB4520" w:rsidRPr="005F7A4B" w:rsidRDefault="00EB4520" w:rsidP="008A5D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  <w:r w:rsidR="008A5D5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="003059B4"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18" w:type="dxa"/>
          </w:tcPr>
          <w:p w:rsidR="00EB4520" w:rsidRPr="005F7A4B" w:rsidRDefault="00EB4520" w:rsidP="008A5D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Телефон, факс </w:t>
            </w:r>
            <w:r w:rsidR="008A5D5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="003059B4"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</w:tcPr>
          <w:p w:rsidR="00EB4520" w:rsidRPr="005F7A4B" w:rsidRDefault="00D629EB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18" w:type="dxa"/>
          </w:tcPr>
          <w:p w:rsidR="00EB4520" w:rsidRPr="005F7A4B" w:rsidRDefault="00EB4520" w:rsidP="00D629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3059B4"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629EB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059B4" w:rsidRPr="005F7A4B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 (последнее – при наличии)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, должность, номер телефона</w:t>
            </w:r>
          </w:p>
        </w:tc>
        <w:tc>
          <w:tcPr>
            <w:tcW w:w="2552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4520" w:rsidRPr="005F7A4B" w:rsidRDefault="00EB4520" w:rsidP="00EB45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520" w:rsidRPr="005F7A4B" w:rsidRDefault="00EB4520" w:rsidP="003059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 xml:space="preserve">3. Социально-демографическая характеристика сельского населенного пункта </w:t>
      </w:r>
      <w:hyperlink w:anchor="P454">
        <w:r w:rsidRPr="005A6C33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vertAlign w:val="superscript"/>
          </w:rPr>
          <w:t>&lt;1&gt;</w:t>
        </w:r>
      </w:hyperlink>
    </w:p>
    <w:p w:rsidR="00EB4520" w:rsidRPr="005F7A4B" w:rsidRDefault="00EB4520" w:rsidP="00EB45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520" w:rsidRPr="005F7A4B" w:rsidRDefault="00EB4520" w:rsidP="003059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79"/>
      <w:bookmarkEnd w:id="2"/>
      <w:r w:rsidRPr="005F7A4B">
        <w:rPr>
          <w:rFonts w:ascii="Times New Roman" w:hAnsi="Times New Roman" w:cs="Times New Roman"/>
          <w:sz w:val="26"/>
          <w:szCs w:val="26"/>
        </w:rPr>
        <w:t>3.1. Численность и состав постоянного населения, проживающего в сельском населенном пункте</w:t>
      </w:r>
    </w:p>
    <w:p w:rsidR="00EB4520" w:rsidRPr="005F7A4B" w:rsidRDefault="00EB4520" w:rsidP="00EB45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751"/>
        <w:gridCol w:w="1530"/>
        <w:gridCol w:w="1587"/>
      </w:tblGrid>
      <w:tr w:rsidR="00EB4520" w:rsidRPr="005F7A4B" w:rsidTr="003E7C55">
        <w:tc>
          <w:tcPr>
            <w:tcW w:w="623" w:type="dxa"/>
            <w:vMerge w:val="restart"/>
            <w:vAlign w:val="center"/>
          </w:tcPr>
          <w:p w:rsidR="00EB4520" w:rsidRPr="005F7A4B" w:rsidRDefault="00EB4520" w:rsidP="003059B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51" w:type="dxa"/>
            <w:vMerge w:val="restart"/>
            <w:vAlign w:val="center"/>
          </w:tcPr>
          <w:p w:rsidR="00EB4520" w:rsidRPr="005F7A4B" w:rsidRDefault="00EB4520" w:rsidP="003059B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117" w:type="dxa"/>
            <w:gridSpan w:val="2"/>
            <w:vAlign w:val="center"/>
          </w:tcPr>
          <w:p w:rsidR="00EB4520" w:rsidRPr="005F7A4B" w:rsidRDefault="00D629EB" w:rsidP="00D629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состоянию:</w:t>
            </w:r>
          </w:p>
        </w:tc>
      </w:tr>
      <w:tr w:rsidR="00EB4520" w:rsidRPr="005F7A4B" w:rsidTr="003E7C55">
        <w:tc>
          <w:tcPr>
            <w:tcW w:w="623" w:type="dxa"/>
            <w:vMerge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  <w:vMerge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EB4520" w:rsidRPr="005F7A4B" w:rsidRDefault="00D629EB" w:rsidP="0023210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1 января </w:t>
            </w:r>
            <w:r w:rsidR="0097271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321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87" w:type="dxa"/>
            <w:vAlign w:val="center"/>
          </w:tcPr>
          <w:p w:rsidR="00EB4520" w:rsidRPr="005F7A4B" w:rsidRDefault="0097271C" w:rsidP="0023210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1 января 202</w:t>
            </w:r>
            <w:r w:rsidR="002321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629E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B4520" w:rsidRPr="005F7A4B" w:rsidTr="003E7C55">
        <w:tc>
          <w:tcPr>
            <w:tcW w:w="623" w:type="dxa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8" w:type="dxa"/>
            <w:gridSpan w:val="3"/>
          </w:tcPr>
          <w:p w:rsidR="00EB4520" w:rsidRPr="005F7A4B" w:rsidRDefault="003059B4" w:rsidP="00030F5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Общая численность</w:t>
            </w:r>
            <w:r w:rsidR="00D629EB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населения, чел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EB4520" w:rsidRPr="005F7A4B" w:rsidTr="003E7C55">
        <w:tc>
          <w:tcPr>
            <w:tcW w:w="623" w:type="dxa"/>
            <w:vMerge w:val="restart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5751" w:type="dxa"/>
          </w:tcPr>
          <w:p w:rsidR="00EB4520" w:rsidRPr="005F7A4B" w:rsidRDefault="00D629EB" w:rsidP="00030F5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мужчины, чел.</w:t>
            </w:r>
          </w:p>
        </w:tc>
        <w:tc>
          <w:tcPr>
            <w:tcW w:w="1530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  <w:vMerge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в % к предыдущему году</w:t>
            </w:r>
          </w:p>
        </w:tc>
        <w:tc>
          <w:tcPr>
            <w:tcW w:w="1530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  <w:vMerge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в % к общей численности (удельный вес)</w:t>
            </w:r>
          </w:p>
        </w:tc>
        <w:tc>
          <w:tcPr>
            <w:tcW w:w="1530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  <w:vMerge w:val="restart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5751" w:type="dxa"/>
          </w:tcPr>
          <w:p w:rsidR="00EB4520" w:rsidRPr="005F7A4B" w:rsidRDefault="00D629EB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женщины, чел.</w:t>
            </w:r>
          </w:p>
        </w:tc>
        <w:tc>
          <w:tcPr>
            <w:tcW w:w="1530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  <w:vMerge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в % к предыдущему году</w:t>
            </w:r>
          </w:p>
        </w:tc>
        <w:tc>
          <w:tcPr>
            <w:tcW w:w="1530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623" w:type="dxa"/>
            <w:vMerge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1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в % к общей численности (удельный вес)</w:t>
            </w:r>
          </w:p>
        </w:tc>
        <w:tc>
          <w:tcPr>
            <w:tcW w:w="1530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4520" w:rsidRPr="005F7A4B" w:rsidRDefault="00EB4520" w:rsidP="00EB45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520" w:rsidRPr="005F7A4B" w:rsidRDefault="00EB4520" w:rsidP="003059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460"/>
      <w:bookmarkEnd w:id="3"/>
      <w:r w:rsidRPr="005F7A4B">
        <w:rPr>
          <w:rFonts w:ascii="Times New Roman" w:hAnsi="Times New Roman" w:cs="Times New Roman"/>
          <w:sz w:val="26"/>
          <w:szCs w:val="26"/>
        </w:rPr>
        <w:t>3.2. Отдельные демографические и социально-экономические характеристики сельского населенного пункта</w:t>
      </w:r>
    </w:p>
    <w:p w:rsidR="00EB4520" w:rsidRPr="005F7A4B" w:rsidRDefault="00EB4520" w:rsidP="00EB45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07"/>
        <w:gridCol w:w="1474"/>
        <w:gridCol w:w="1503"/>
      </w:tblGrid>
      <w:tr w:rsidR="00EB4520" w:rsidRPr="005F7A4B" w:rsidTr="003E7C55">
        <w:tc>
          <w:tcPr>
            <w:tcW w:w="567" w:type="dxa"/>
            <w:vMerge w:val="restart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07" w:type="dxa"/>
            <w:vMerge w:val="restart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vAlign w:val="center"/>
          </w:tcPr>
          <w:p w:rsidR="00EB4520" w:rsidRPr="005F7A4B" w:rsidRDefault="00D629EB" w:rsidP="003E7C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состоянию:</w:t>
            </w:r>
          </w:p>
        </w:tc>
      </w:tr>
      <w:tr w:rsidR="00EB4520" w:rsidRPr="005F7A4B" w:rsidTr="003E7C55">
        <w:tc>
          <w:tcPr>
            <w:tcW w:w="567" w:type="dxa"/>
            <w:vMerge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7" w:type="dxa"/>
            <w:vMerge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1 января 2023</w:t>
            </w:r>
            <w:r w:rsidR="00D629E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03" w:type="dxa"/>
            <w:vAlign w:val="center"/>
          </w:tcPr>
          <w:p w:rsidR="00EB4520" w:rsidRPr="005F7A4B" w:rsidRDefault="00D629EB" w:rsidP="0097271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1 января 202</w:t>
            </w:r>
            <w:r w:rsidR="002321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B4520" w:rsidRPr="005F7A4B" w:rsidTr="003E7C55">
        <w:tc>
          <w:tcPr>
            <w:tcW w:w="567" w:type="dxa"/>
          </w:tcPr>
          <w:p w:rsidR="00EB4520" w:rsidRPr="005F7A4B" w:rsidRDefault="0023210E" w:rsidP="0023210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7" w:type="dxa"/>
          </w:tcPr>
          <w:p w:rsidR="00EB4520" w:rsidRPr="005F7A4B" w:rsidRDefault="00EB4520" w:rsidP="00D629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Количество крестьянских (фермерских) хозяйств и индивидуальных предпринимателей, ед</w:t>
            </w:r>
            <w:r w:rsidR="00D62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7" w:type="dxa"/>
          </w:tcPr>
          <w:p w:rsidR="00EB4520" w:rsidRPr="005F7A4B" w:rsidRDefault="00EB4520" w:rsidP="00D629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Количество общественных, некоммерческих организаций, ед</w:t>
            </w:r>
            <w:r w:rsidR="00D62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7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регулярно занимающихся в коллективах, кружках художественной самодеятельности и спортивных секциях, по отношению к общей численности населения, %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7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Удельный вес семей, охваченных социальным сопровождением, из числа семей, выявленных и нуждающихся в социальном сопровождении, %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7" w:type="dxa"/>
          </w:tcPr>
          <w:p w:rsidR="00EB4520" w:rsidRPr="005F7A4B" w:rsidRDefault="00EB4520" w:rsidP="00D629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Число семей, в которых родители (один из родителей) лишены родительских прав, ед</w:t>
            </w:r>
            <w:r w:rsidR="00D62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7" w:type="dxa"/>
          </w:tcPr>
          <w:p w:rsidR="00EB4520" w:rsidRPr="005F7A4B" w:rsidRDefault="00EB4520" w:rsidP="00D629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Численность граждан,</w:t>
            </w:r>
            <w:r w:rsidR="00030F54"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 злоупотребляющих алкоголем и 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состоящих на учете у врача-психиатра-нарколога, в том числе несовершеннолетних, чел</w:t>
            </w:r>
            <w:r w:rsidR="00D62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7" w:type="dxa"/>
          </w:tcPr>
          <w:p w:rsidR="00EB4520" w:rsidRPr="005F7A4B" w:rsidRDefault="00EB4520" w:rsidP="00030F5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Численность граждан, умерших от отравления</w:t>
            </w:r>
            <w:r w:rsidR="00030F54"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 спиртосодержащей продукцией</w:t>
            </w:r>
            <w:r w:rsidR="00D629EB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7" w:type="dxa"/>
          </w:tcPr>
          <w:p w:rsidR="005A6C33" w:rsidRPr="005F7A4B" w:rsidRDefault="005A6C33" w:rsidP="005A6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Число зарегистрированных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правонарушений и 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преступлений, </w:t>
            </w:r>
          </w:p>
          <w:p w:rsidR="00EB4520" w:rsidRPr="005F7A4B" w:rsidRDefault="005A6C33" w:rsidP="005A6C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из них 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правонарушений и 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преступлений, соверш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енных в состоянии алкогольного опьянения, ед.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  <w:vMerge w:val="restart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7" w:type="dxa"/>
          </w:tcPr>
          <w:p w:rsidR="00EB4520" w:rsidRPr="005F7A4B" w:rsidRDefault="00EB4520" w:rsidP="000F32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Число зарегистрированных </w:t>
            </w:r>
            <w:r w:rsidR="000F32E1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сельского населенного пункта </w:t>
            </w:r>
            <w:r w:rsidR="00030F54"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заявлений, 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D62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  <w:vMerge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7" w:type="dxa"/>
          </w:tcPr>
          <w:p w:rsidR="00EB4520" w:rsidRPr="005F7A4B" w:rsidRDefault="00EB4520" w:rsidP="000F32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о незаконной продаже алкогольной и спиртосодержащей продукции</w:t>
            </w:r>
            <w:r w:rsidR="000F32E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  <w:vMerge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7" w:type="dxa"/>
          </w:tcPr>
          <w:p w:rsidR="00EB4520" w:rsidRPr="005F7A4B" w:rsidRDefault="000F32E1" w:rsidP="000F32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о нахождении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лиц в общественных местах в состоянии </w:t>
            </w:r>
            <w:r w:rsidR="005A6C33">
              <w:rPr>
                <w:rFonts w:ascii="Times New Roman" w:hAnsi="Times New Roman" w:cs="Times New Roman"/>
                <w:sz w:val="26"/>
                <w:szCs w:val="26"/>
              </w:rPr>
              <w:t xml:space="preserve">алкогольного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опьянения;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  <w:vMerge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7" w:type="dxa"/>
          </w:tcPr>
          <w:p w:rsidR="00EB4520" w:rsidRPr="005F7A4B" w:rsidRDefault="000F32E1" w:rsidP="000F32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потреблении (распитии) 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алкогольной и спиртосодержащей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общественных местах;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572F" w:rsidRPr="005F7A4B" w:rsidTr="000F32E1">
        <w:trPr>
          <w:trHeight w:val="594"/>
        </w:trPr>
        <w:tc>
          <w:tcPr>
            <w:tcW w:w="567" w:type="dxa"/>
            <w:vMerge/>
          </w:tcPr>
          <w:p w:rsidR="0097572F" w:rsidRPr="005F7A4B" w:rsidRDefault="0097572F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7" w:type="dxa"/>
          </w:tcPr>
          <w:p w:rsidR="0097572F" w:rsidRPr="005F7A4B" w:rsidRDefault="0097572F" w:rsidP="000F32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 xml:space="preserve">об управлении транспортным средством водителем, находящимся в состоянии </w:t>
            </w:r>
            <w:r w:rsidR="005A6C33">
              <w:rPr>
                <w:rFonts w:ascii="Times New Roman" w:hAnsi="Times New Roman" w:cs="Times New Roman"/>
                <w:sz w:val="26"/>
                <w:szCs w:val="26"/>
              </w:rPr>
              <w:t xml:space="preserve">алкогольного </w:t>
            </w: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опьянения</w:t>
            </w:r>
            <w:r w:rsidR="000F32E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74" w:type="dxa"/>
          </w:tcPr>
          <w:p w:rsidR="0097572F" w:rsidRPr="005F7A4B" w:rsidRDefault="0097572F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97572F" w:rsidRPr="005F7A4B" w:rsidRDefault="0097572F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520" w:rsidRPr="005F7A4B" w:rsidTr="003E7C55">
        <w:tc>
          <w:tcPr>
            <w:tcW w:w="567" w:type="dxa"/>
          </w:tcPr>
          <w:p w:rsidR="00EB4520" w:rsidRPr="005F7A4B" w:rsidRDefault="0023210E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B4520" w:rsidRPr="005F7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7" w:type="dxa"/>
          </w:tcPr>
          <w:p w:rsidR="00EB4520" w:rsidRPr="005F7A4B" w:rsidRDefault="00EB4520" w:rsidP="00D629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A4B">
              <w:rPr>
                <w:rFonts w:ascii="Times New Roman" w:hAnsi="Times New Roman" w:cs="Times New Roman"/>
                <w:sz w:val="26"/>
                <w:szCs w:val="26"/>
              </w:rPr>
              <w:t>Численность несовершеннолетних граждан, состоящих на учете в комиссии по делам несовершеннолетних и защите их прав, чел</w:t>
            </w:r>
            <w:r w:rsidR="00D62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74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EB4520" w:rsidRPr="005F7A4B" w:rsidRDefault="00EB4520" w:rsidP="003E7C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4520" w:rsidRPr="005F7A4B" w:rsidRDefault="00EB4520" w:rsidP="00EB45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9B4" w:rsidRPr="0023210E" w:rsidRDefault="003059B4" w:rsidP="003059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67"/>
      <w:bookmarkEnd w:id="4"/>
      <w:r w:rsidRPr="0023210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3059B4" w:rsidRDefault="003059B4" w:rsidP="003059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bookmarkStart w:id="5" w:name="P454"/>
      <w:bookmarkEnd w:id="5"/>
      <w:r w:rsidRPr="0023210E">
        <w:rPr>
          <w:rFonts w:ascii="Times New Roman" w:hAnsi="Times New Roman" w:cs="Times New Roman"/>
          <w:vertAlign w:val="superscript"/>
        </w:rPr>
        <w:t>&lt;1&gt;</w:t>
      </w:r>
      <w:r w:rsidRPr="0023210E">
        <w:rPr>
          <w:rFonts w:ascii="Times New Roman" w:hAnsi="Times New Roman" w:cs="Times New Roman"/>
          <w:sz w:val="18"/>
          <w:szCs w:val="26"/>
        </w:rPr>
        <w:t xml:space="preserve"> </w:t>
      </w:r>
      <w:r w:rsidRPr="0023210E">
        <w:rPr>
          <w:rFonts w:ascii="Times New Roman" w:hAnsi="Times New Roman" w:cs="Times New Roman"/>
          <w:szCs w:val="26"/>
        </w:rPr>
        <w:t xml:space="preserve">Ко всем показателям </w:t>
      </w:r>
      <w:hyperlink w:anchor="P379">
        <w:r w:rsidRPr="0023210E">
          <w:rPr>
            <w:rStyle w:val="a7"/>
            <w:rFonts w:ascii="Times New Roman" w:hAnsi="Times New Roman" w:cs="Times New Roman"/>
            <w:color w:val="auto"/>
            <w:szCs w:val="26"/>
            <w:u w:val="none"/>
          </w:rPr>
          <w:t>таблиц 3.1</w:t>
        </w:r>
      </w:hyperlink>
      <w:r w:rsidRPr="0023210E">
        <w:rPr>
          <w:rFonts w:ascii="Times New Roman" w:hAnsi="Times New Roman" w:cs="Times New Roman"/>
          <w:szCs w:val="26"/>
        </w:rPr>
        <w:t xml:space="preserve"> и </w:t>
      </w:r>
      <w:hyperlink w:anchor="P460">
        <w:r w:rsidRPr="0023210E">
          <w:rPr>
            <w:rStyle w:val="a7"/>
            <w:rFonts w:ascii="Times New Roman" w:hAnsi="Times New Roman" w:cs="Times New Roman"/>
            <w:color w:val="auto"/>
            <w:szCs w:val="26"/>
            <w:u w:val="none"/>
          </w:rPr>
          <w:t>3.2</w:t>
        </w:r>
      </w:hyperlink>
      <w:r w:rsidRPr="0023210E">
        <w:rPr>
          <w:rFonts w:ascii="Times New Roman" w:hAnsi="Times New Roman" w:cs="Times New Roman"/>
          <w:szCs w:val="26"/>
        </w:rPr>
        <w:t xml:space="preserve"> необходимо приложить официальные ответы исполнительных органов и ведомств в рамках межведомственного взаимодействия между администрациями муниципальных округов Чувашской Республики и государственными органами власти, ответственными за формирование официальной статистической информации.</w:t>
      </w: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F021E0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566E83" w:rsidRPr="005F7A4B" w:rsidRDefault="00566E83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0F54" w:rsidRPr="005F7A4B" w:rsidRDefault="00030F54" w:rsidP="009C23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30F54" w:rsidRPr="005F7A4B" w:rsidSect="004D2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BD2" w:rsidRPr="00A13274" w:rsidRDefault="00DF4410" w:rsidP="00664BD2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664BD2" w:rsidRPr="00A13274" w:rsidRDefault="00664BD2" w:rsidP="00664BD2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к Положению о республиканском</w:t>
      </w:r>
    </w:p>
    <w:p w:rsidR="00664BD2" w:rsidRPr="00A13274" w:rsidRDefault="00664BD2" w:rsidP="00664BD2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конкурсе среди сельских</w:t>
      </w:r>
    </w:p>
    <w:p w:rsidR="00664BD2" w:rsidRPr="00A13274" w:rsidRDefault="00664BD2" w:rsidP="00664BD2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населенных пунктов в</w:t>
      </w:r>
    </w:p>
    <w:p w:rsidR="00664BD2" w:rsidRPr="00A13274" w:rsidRDefault="00664BD2" w:rsidP="00664BD2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 xml:space="preserve">Чувашской Республике </w:t>
      </w:r>
    </w:p>
    <w:p w:rsidR="00664BD2" w:rsidRPr="00A13274" w:rsidRDefault="00664BD2" w:rsidP="00664BD2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A13274">
        <w:rPr>
          <w:rFonts w:ascii="Times New Roman" w:hAnsi="Times New Roman" w:cs="Times New Roman"/>
          <w:sz w:val="26"/>
          <w:szCs w:val="26"/>
        </w:rPr>
        <w:t>«Трезвое село»</w:t>
      </w:r>
    </w:p>
    <w:p w:rsidR="00030F54" w:rsidRPr="005F7A4B" w:rsidRDefault="00030F54" w:rsidP="00030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0F54" w:rsidRPr="005F7A4B" w:rsidRDefault="00895E11" w:rsidP="003E7C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616"/>
      <w:bookmarkEnd w:id="6"/>
      <w:r>
        <w:rPr>
          <w:rFonts w:ascii="Times New Roman" w:hAnsi="Times New Roman" w:cs="Times New Roman"/>
          <w:sz w:val="26"/>
          <w:szCs w:val="26"/>
        </w:rPr>
        <w:t>Перечень мероприятий</w:t>
      </w:r>
      <w:r w:rsidR="00030F54" w:rsidRPr="005F7A4B">
        <w:rPr>
          <w:rFonts w:ascii="Times New Roman" w:hAnsi="Times New Roman" w:cs="Times New Roman"/>
          <w:sz w:val="26"/>
          <w:szCs w:val="26"/>
        </w:rPr>
        <w:t>,</w:t>
      </w:r>
    </w:p>
    <w:p w:rsidR="00030F54" w:rsidRPr="005F7A4B" w:rsidRDefault="00895E11" w:rsidP="003E7C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реализованных</w:t>
      </w:r>
      <w:r w:rsidR="00030F54" w:rsidRPr="005F7A4B">
        <w:rPr>
          <w:rFonts w:ascii="Times New Roman" w:hAnsi="Times New Roman" w:cs="Times New Roman"/>
          <w:sz w:val="26"/>
          <w:szCs w:val="26"/>
        </w:rPr>
        <w:t xml:space="preserve"> сельским населенным пунктом</w:t>
      </w:r>
      <w:r w:rsidR="000913E4" w:rsidRPr="005F7A4B">
        <w:rPr>
          <w:rFonts w:ascii="Times New Roman" w:hAnsi="Times New Roman" w:cs="Times New Roman"/>
          <w:sz w:val="26"/>
          <w:szCs w:val="26"/>
        </w:rPr>
        <w:t xml:space="preserve"> в целях пропаганды здорового образа жизни и снижения потребления алкогольной продукции</w:t>
      </w:r>
      <w:r>
        <w:rPr>
          <w:rFonts w:ascii="Times New Roman" w:hAnsi="Times New Roman" w:cs="Times New Roman"/>
          <w:sz w:val="26"/>
          <w:szCs w:val="26"/>
        </w:rPr>
        <w:t xml:space="preserve"> в 202</w:t>
      </w:r>
      <w:r w:rsidR="0023210E">
        <w:rPr>
          <w:rFonts w:ascii="Times New Roman" w:hAnsi="Times New Roman" w:cs="Times New Roman"/>
          <w:sz w:val="26"/>
          <w:szCs w:val="26"/>
        </w:rPr>
        <w:t>3</w:t>
      </w:r>
      <w:r w:rsidR="005806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3210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7ACF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030F54" w:rsidRPr="005F7A4B" w:rsidRDefault="00030F54" w:rsidP="003E7C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30F54" w:rsidRPr="007B7C15" w:rsidRDefault="00030F54" w:rsidP="003E7C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7B7C15">
        <w:rPr>
          <w:rFonts w:ascii="Times New Roman" w:hAnsi="Times New Roman" w:cs="Times New Roman"/>
          <w:sz w:val="20"/>
          <w:szCs w:val="26"/>
        </w:rPr>
        <w:t xml:space="preserve">(полное наименование </w:t>
      </w:r>
      <w:r w:rsidR="003E7C55" w:rsidRPr="007B7C15">
        <w:rPr>
          <w:rFonts w:ascii="Times New Roman" w:hAnsi="Times New Roman" w:cs="Times New Roman"/>
          <w:sz w:val="20"/>
          <w:szCs w:val="26"/>
        </w:rPr>
        <w:t xml:space="preserve">сельского населенного пункта - </w:t>
      </w:r>
      <w:r w:rsidRPr="007B7C15">
        <w:rPr>
          <w:rFonts w:ascii="Times New Roman" w:hAnsi="Times New Roman" w:cs="Times New Roman"/>
          <w:sz w:val="20"/>
          <w:szCs w:val="26"/>
        </w:rPr>
        <w:t>участника конкурса</w:t>
      </w:r>
    </w:p>
    <w:p w:rsidR="00030F54" w:rsidRPr="007B7C15" w:rsidRDefault="000913E4" w:rsidP="003E7C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7B7C15">
        <w:rPr>
          <w:rFonts w:ascii="Times New Roman" w:hAnsi="Times New Roman" w:cs="Times New Roman"/>
          <w:sz w:val="20"/>
          <w:szCs w:val="26"/>
        </w:rPr>
        <w:t xml:space="preserve">и </w:t>
      </w:r>
      <w:r w:rsidR="00030F54" w:rsidRPr="007B7C15">
        <w:rPr>
          <w:rFonts w:ascii="Times New Roman" w:hAnsi="Times New Roman" w:cs="Times New Roman"/>
          <w:sz w:val="20"/>
          <w:szCs w:val="26"/>
        </w:rPr>
        <w:t xml:space="preserve">муниципального </w:t>
      </w:r>
      <w:r w:rsidR="003E7C55" w:rsidRPr="007B7C15">
        <w:rPr>
          <w:rFonts w:ascii="Times New Roman" w:hAnsi="Times New Roman" w:cs="Times New Roman"/>
          <w:sz w:val="20"/>
          <w:szCs w:val="26"/>
        </w:rPr>
        <w:t>округа</w:t>
      </w:r>
      <w:r w:rsidR="00030F54" w:rsidRPr="007B7C15">
        <w:rPr>
          <w:rFonts w:ascii="Times New Roman" w:hAnsi="Times New Roman" w:cs="Times New Roman"/>
          <w:sz w:val="20"/>
          <w:szCs w:val="26"/>
        </w:rPr>
        <w:t xml:space="preserve"> Чувашской Республики)</w:t>
      </w:r>
      <w:r w:rsidR="003E7C55" w:rsidRPr="007B7C15">
        <w:rPr>
          <w:rFonts w:ascii="Times New Roman" w:hAnsi="Times New Roman" w:cs="Times New Roman"/>
          <w:sz w:val="20"/>
          <w:szCs w:val="26"/>
        </w:rPr>
        <w:t xml:space="preserve"> </w:t>
      </w:r>
    </w:p>
    <w:p w:rsidR="00030F54" w:rsidRPr="007B7C15" w:rsidRDefault="00030F54" w:rsidP="00030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617"/>
        <w:gridCol w:w="2126"/>
        <w:gridCol w:w="2126"/>
      </w:tblGrid>
      <w:tr w:rsidR="00030F54" w:rsidRPr="005F7A4B" w:rsidTr="00DF75C4">
        <w:tc>
          <w:tcPr>
            <w:tcW w:w="623" w:type="dxa"/>
          </w:tcPr>
          <w:p w:rsidR="00030F54" w:rsidRPr="00CE1650" w:rsidRDefault="00030F54" w:rsidP="003E7C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</w:tcPr>
          <w:p w:rsidR="00030F54" w:rsidRPr="00CE1650" w:rsidRDefault="00030F54" w:rsidP="003E7C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030F54" w:rsidRPr="00CE1650" w:rsidRDefault="003E7C55" w:rsidP="0023210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  <w:r w:rsidR="00030F5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</w:t>
            </w:r>
            <w:r w:rsidR="00580644" w:rsidRPr="00CE1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3210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030F5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644" w:rsidRPr="00CE16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2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27F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F54" w:rsidRPr="00CE16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9727F" w:rsidRPr="00CE1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0F5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742">
              <w:r w:rsidR="00030F54" w:rsidRPr="00CE165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126" w:type="dxa"/>
          </w:tcPr>
          <w:p w:rsidR="00030F54" w:rsidRPr="00CE1650" w:rsidRDefault="003E7C55" w:rsidP="005331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0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  <w:r w:rsidR="00030F54" w:rsidRPr="0053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644" w:rsidRPr="00533120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 w:rsidR="00533120" w:rsidRPr="0053312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580644" w:rsidRPr="0053312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E9727F" w:rsidRPr="0053312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53312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33120" w:rsidRPr="00533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3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20" w:rsidRPr="0053312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53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644" w:rsidRPr="005331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120" w:rsidRPr="0053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727F" w:rsidRPr="005331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30F54" w:rsidRPr="0053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744">
              <w:r w:rsidR="00030F54" w:rsidRPr="0053312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030F54" w:rsidRPr="005F7A4B" w:rsidTr="00DF75C4">
        <w:tc>
          <w:tcPr>
            <w:tcW w:w="623" w:type="dxa"/>
            <w:vAlign w:val="center"/>
          </w:tcPr>
          <w:p w:rsidR="00030F54" w:rsidRPr="00CE1650" w:rsidRDefault="00030F54" w:rsidP="003E7C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vAlign w:val="center"/>
          </w:tcPr>
          <w:p w:rsidR="00030F54" w:rsidRPr="00CE1650" w:rsidRDefault="00030F54" w:rsidP="003E7C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30F54" w:rsidRPr="00CE1650" w:rsidRDefault="00030F54" w:rsidP="003E7C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30F54" w:rsidRPr="00CE1650" w:rsidRDefault="00030F54" w:rsidP="003E7C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3E4" w:rsidRPr="005F7A4B" w:rsidTr="00DF75C4">
        <w:tc>
          <w:tcPr>
            <w:tcW w:w="623" w:type="dxa"/>
          </w:tcPr>
          <w:p w:rsidR="000913E4" w:rsidRPr="00CE1650" w:rsidRDefault="000913E4" w:rsidP="000913E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7" w:type="dxa"/>
          </w:tcPr>
          <w:p w:rsidR="000913E4" w:rsidRPr="00CE1650" w:rsidRDefault="00F56B12" w:rsidP="002F63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913E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</w:t>
            </w:r>
            <w:r w:rsidR="00274F3B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0913E4" w:rsidRPr="00CE1650">
              <w:rPr>
                <w:rFonts w:ascii="Times New Roman" w:hAnsi="Times New Roman" w:cs="Times New Roman"/>
                <w:sz w:val="24"/>
                <w:szCs w:val="24"/>
              </w:rPr>
              <w:t>по пропаганде трезвого и здорового образа жизни</w:t>
            </w:r>
            <w:r w:rsidR="00274F3B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>(количество мероприятий по пропаганде и установлению трезвого и здорового образа жизни)</w:t>
            </w:r>
          </w:p>
        </w:tc>
        <w:tc>
          <w:tcPr>
            <w:tcW w:w="2126" w:type="dxa"/>
          </w:tcPr>
          <w:p w:rsidR="000913E4" w:rsidRPr="00CE1650" w:rsidRDefault="000913E4" w:rsidP="000913E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3E4" w:rsidRPr="00CE1650" w:rsidRDefault="000913E4" w:rsidP="000913E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E4" w:rsidRPr="005F7A4B" w:rsidTr="00DF75C4">
        <w:tc>
          <w:tcPr>
            <w:tcW w:w="623" w:type="dxa"/>
          </w:tcPr>
          <w:p w:rsidR="000913E4" w:rsidRPr="00CE1650" w:rsidRDefault="000913E4" w:rsidP="000913E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7" w:type="dxa"/>
          </w:tcPr>
          <w:p w:rsidR="000913E4" w:rsidRPr="00CE1650" w:rsidRDefault="000913E4" w:rsidP="001126C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сельского населенного пункта в мероприятиях муниципального, республиканского, российского значения в области культуры, спорта, образования и в других социально значимых областях 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>(наименования и общее количество мероприятий с</w:t>
            </w:r>
            <w:r w:rsidR="001126C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>представлением информационного материала на одном листе формата А4 с двумя фотографиями по каждому мероприятию (далее - информационный материал)</w:t>
            </w:r>
          </w:p>
        </w:tc>
        <w:tc>
          <w:tcPr>
            <w:tcW w:w="2126" w:type="dxa"/>
          </w:tcPr>
          <w:p w:rsidR="000913E4" w:rsidRPr="00CE1650" w:rsidRDefault="000913E4" w:rsidP="000913E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3E4" w:rsidRPr="00CE1650" w:rsidRDefault="000913E4" w:rsidP="000913E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D0" w:rsidRPr="005F7A4B" w:rsidTr="00DF75C4">
        <w:trPr>
          <w:trHeight w:val="893"/>
        </w:trPr>
        <w:tc>
          <w:tcPr>
            <w:tcW w:w="623" w:type="dxa"/>
          </w:tcPr>
          <w:p w:rsidR="00C666D0" w:rsidRPr="00CE1650" w:rsidRDefault="00C666D0" w:rsidP="00C666D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7" w:type="dxa"/>
          </w:tcPr>
          <w:p w:rsidR="00C666D0" w:rsidRPr="00CE1650" w:rsidRDefault="00C666D0" w:rsidP="001126C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семинаров, лекций по профилактике злоупотреблени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>я алкогольсодержащими напитками (наименования и общее количество мероприятий с указанием охват</w:t>
            </w:r>
            <w:r w:rsidR="001126C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а населения и 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>представлением информационного материала)</w:t>
            </w:r>
          </w:p>
        </w:tc>
        <w:tc>
          <w:tcPr>
            <w:tcW w:w="2126" w:type="dxa"/>
          </w:tcPr>
          <w:p w:rsidR="00C666D0" w:rsidRPr="00CE1650" w:rsidRDefault="00C666D0" w:rsidP="00C666D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6D0" w:rsidRPr="00CE1650" w:rsidRDefault="00C666D0" w:rsidP="00C666D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D0" w:rsidRPr="005F7A4B" w:rsidTr="00DF75C4">
        <w:tc>
          <w:tcPr>
            <w:tcW w:w="623" w:type="dxa"/>
          </w:tcPr>
          <w:p w:rsidR="00C666D0" w:rsidRPr="00CE1650" w:rsidRDefault="00C666D0" w:rsidP="00C666D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7" w:type="dxa"/>
          </w:tcPr>
          <w:p w:rsidR="00C666D0" w:rsidRPr="00CE1650" w:rsidRDefault="00F56B12" w:rsidP="001126C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666D0" w:rsidRPr="00CE1650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 алкоголизма, противодействию потребления табака и алкогольной продукции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(наименования и общее количество мероприятий с указанием охвата населения и</w:t>
            </w:r>
            <w:r w:rsidR="001126C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>представлением информационного материала)</w:t>
            </w:r>
          </w:p>
        </w:tc>
        <w:tc>
          <w:tcPr>
            <w:tcW w:w="2126" w:type="dxa"/>
          </w:tcPr>
          <w:p w:rsidR="00C666D0" w:rsidRPr="00CE1650" w:rsidRDefault="00C666D0" w:rsidP="00C666D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6D0" w:rsidRPr="00CE1650" w:rsidRDefault="00C666D0" w:rsidP="00C666D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D0" w:rsidRPr="005F7A4B" w:rsidTr="00DF75C4">
        <w:tc>
          <w:tcPr>
            <w:tcW w:w="623" w:type="dxa"/>
          </w:tcPr>
          <w:p w:rsidR="00C666D0" w:rsidRPr="00CE1650" w:rsidRDefault="00C666D0" w:rsidP="00C666D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17" w:type="dxa"/>
          </w:tcPr>
          <w:p w:rsidR="00C666D0" w:rsidRPr="00CE1650" w:rsidRDefault="00C666D0" w:rsidP="001126C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Наличие практики сотрудничества между муниципальными округами Чувашской Республики, обмена успешным опытом в целях пропаганды здорового образа жизни и снижения потребления алкогольной продукции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(наименования и общее количество мероприятий с указанием охвата населения и представлением информационного материала)</w:t>
            </w:r>
          </w:p>
        </w:tc>
        <w:tc>
          <w:tcPr>
            <w:tcW w:w="2126" w:type="dxa"/>
          </w:tcPr>
          <w:p w:rsidR="00C666D0" w:rsidRPr="00CE1650" w:rsidRDefault="00C666D0" w:rsidP="00C666D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6D0" w:rsidRPr="00CE1650" w:rsidRDefault="00C666D0" w:rsidP="00C666D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E0" w:rsidRPr="005F7A4B" w:rsidTr="00DF75C4">
        <w:tc>
          <w:tcPr>
            <w:tcW w:w="623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7" w:type="dxa"/>
          </w:tcPr>
          <w:p w:rsidR="00200BE0" w:rsidRPr="00CE1650" w:rsidRDefault="00200BE0" w:rsidP="001126C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волонтерской работы с социально незащищенными слоями населения (пожилые, люди без определенных занятий и места жительства, люди </w:t>
            </w:r>
            <w:r w:rsidR="00F56B12" w:rsidRPr="00CE1650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возможностями)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(наименования и общее количество мероприятий с указанием охвата населения и</w:t>
            </w:r>
            <w:r w:rsidR="001126C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>представлением информационного материала)</w:t>
            </w: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E0" w:rsidRPr="005F7A4B" w:rsidTr="00DF75C4">
        <w:tc>
          <w:tcPr>
            <w:tcW w:w="623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17" w:type="dxa"/>
          </w:tcPr>
          <w:p w:rsidR="00200BE0" w:rsidRPr="00CE1650" w:rsidRDefault="00200BE0" w:rsidP="001126C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граждан, находящихся в трудной жизненной ситуации, и безработных</w:t>
            </w:r>
            <w:r w:rsidR="00AC36A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>наименования и общее количество мероприятий с указанием охвата населения и</w:t>
            </w:r>
            <w:r w:rsidR="001126C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>представлением информационного материала</w:t>
            </w:r>
            <w:r w:rsidR="00AC36A4" w:rsidRPr="00CE16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E0" w:rsidRPr="005F7A4B" w:rsidTr="00DF75C4">
        <w:tc>
          <w:tcPr>
            <w:tcW w:w="623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17" w:type="dxa"/>
          </w:tcPr>
          <w:p w:rsidR="00200BE0" w:rsidRPr="00CE1650" w:rsidRDefault="00200BE0" w:rsidP="001126C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в общедоступных местах информационных и агитационных материалов по пропаганде трезвого и здорового образа жизни </w:t>
            </w:r>
            <w:r w:rsidR="00AC36A4" w:rsidRPr="00CE16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>наименования и общее количество мероприятий с указанием охвата населения и</w:t>
            </w:r>
            <w:r w:rsidR="001126C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>представлением информационного материала</w:t>
            </w:r>
            <w:r w:rsidR="00AC36A4" w:rsidRPr="00CE16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BE0" w:rsidRPr="005F7A4B" w:rsidTr="00DF75C4">
        <w:tc>
          <w:tcPr>
            <w:tcW w:w="623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17" w:type="dxa"/>
          </w:tcPr>
          <w:p w:rsidR="00200BE0" w:rsidRPr="00CE1650" w:rsidRDefault="00F56B12" w:rsidP="00AC36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Наличие публикаций</w:t>
            </w:r>
            <w:r w:rsidR="00200BE0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о деятельности участника конкурса</w:t>
            </w:r>
            <w:r w:rsidR="00AC36A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публикаций с указанием гиперссылки на источники)</w:t>
            </w:r>
          </w:p>
        </w:tc>
        <w:tc>
          <w:tcPr>
            <w:tcW w:w="2126" w:type="dxa"/>
          </w:tcPr>
          <w:p w:rsidR="00200BE0" w:rsidRPr="00CE1650" w:rsidRDefault="00200BE0" w:rsidP="00AC36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E0" w:rsidRPr="005F7A4B" w:rsidTr="00DF75C4">
        <w:tc>
          <w:tcPr>
            <w:tcW w:w="623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17" w:type="dxa"/>
          </w:tcPr>
          <w:p w:rsidR="001021BE" w:rsidRPr="00CE1650" w:rsidRDefault="00200BE0" w:rsidP="001021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 сети «Интернет» материалов о мероприятиях, направленных на пропаганду трезвого образа жизни</w:t>
            </w:r>
            <w:r w:rsidR="002F634B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021BE" w:rsidRPr="00CE1650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 информационно-телекоммуникационной сети «Интернет» материалов о мероприятиях, направленных на пропаганду трезвого образа жизни с гиперссылками на источник;</w:t>
            </w:r>
          </w:p>
          <w:p w:rsidR="00200BE0" w:rsidRPr="00CE1650" w:rsidRDefault="001021BE" w:rsidP="001021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 (необходимо представить скриншот с публикации на момент публичной защиты)</w:t>
            </w: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E0" w:rsidRPr="005F7A4B" w:rsidTr="00DF75C4">
        <w:tc>
          <w:tcPr>
            <w:tcW w:w="623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17" w:type="dxa"/>
          </w:tcPr>
          <w:p w:rsidR="001021BE" w:rsidRPr="00CE1650" w:rsidRDefault="00200BE0" w:rsidP="001021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тематических видеороликов в социальных сетях </w:t>
            </w:r>
            <w:r w:rsidR="001021BE" w:rsidRPr="00CE1650">
              <w:rPr>
                <w:rFonts w:ascii="Times New Roman" w:hAnsi="Times New Roman" w:cs="Times New Roman"/>
                <w:sz w:val="24"/>
                <w:szCs w:val="24"/>
              </w:rPr>
              <w:t>(наличие или отсутствие тематических видеороликов в социальных сетях;</w:t>
            </w:r>
          </w:p>
          <w:p w:rsidR="00200BE0" w:rsidRPr="00CE1650" w:rsidRDefault="001021BE" w:rsidP="001021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 (скриншот на момент публичной защиты) тематических видеороликов в социальных сетях (гиперссылки на источник)</w:t>
            </w: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E0" w:rsidRPr="005F7A4B" w:rsidTr="00DF75C4">
        <w:tc>
          <w:tcPr>
            <w:tcW w:w="623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17" w:type="dxa"/>
          </w:tcPr>
          <w:p w:rsidR="001126C4" w:rsidRPr="00CE1650" w:rsidRDefault="00200BE0" w:rsidP="001021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F56B12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объектов </w:t>
            </w:r>
            <w:r w:rsidR="001021BE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сельском населенном пункте </w:t>
            </w:r>
          </w:p>
          <w:p w:rsidR="00200BE0" w:rsidRPr="00CE1650" w:rsidRDefault="001021BE" w:rsidP="001021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(наименование культурных объектов</w:t>
            </w:r>
            <w:r w:rsidR="001126C4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культурных объектов)</w:t>
            </w:r>
          </w:p>
        </w:tc>
        <w:tc>
          <w:tcPr>
            <w:tcW w:w="2126" w:type="dxa"/>
          </w:tcPr>
          <w:p w:rsidR="00200BE0" w:rsidRPr="00CE1650" w:rsidRDefault="00200BE0" w:rsidP="001021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BE0" w:rsidRPr="00CE1650" w:rsidRDefault="00200BE0" w:rsidP="008644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E0" w:rsidRPr="005F7A4B" w:rsidTr="00DF75C4">
        <w:tc>
          <w:tcPr>
            <w:tcW w:w="623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17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Наличие общедоступной спортивной площадки в сельском населенном пункте</w:t>
            </w:r>
            <w:r w:rsidR="001021BE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(востребованность у населения спортивной площадки в населенном пункте с представлением участником конкурса информационного материала)</w:t>
            </w:r>
          </w:p>
        </w:tc>
        <w:tc>
          <w:tcPr>
            <w:tcW w:w="2126" w:type="dxa"/>
          </w:tcPr>
          <w:p w:rsidR="00200BE0" w:rsidRPr="00CE1650" w:rsidRDefault="00200BE0" w:rsidP="008644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E0" w:rsidRPr="005F7A4B" w:rsidTr="00DF75C4">
        <w:tc>
          <w:tcPr>
            <w:tcW w:w="623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17" w:type="dxa"/>
          </w:tcPr>
          <w:p w:rsidR="00200BE0" w:rsidRPr="00CE1650" w:rsidRDefault="00200BE0" w:rsidP="008644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Наличие уникального успешного практического опыта у сельского населенного пункта, направленного на пропаганду тре</w:t>
            </w:r>
            <w:r w:rsidR="0086447A" w:rsidRPr="00CE1650">
              <w:rPr>
                <w:rFonts w:ascii="Times New Roman" w:hAnsi="Times New Roman" w:cs="Times New Roman"/>
                <w:sz w:val="24"/>
                <w:szCs w:val="24"/>
              </w:rPr>
              <w:t>звого и здорового образа жизни (краткое описание успешного практического опыта по пропаганде трезвого и здорового образа жизни с указанием охвата населения)</w:t>
            </w:r>
          </w:p>
        </w:tc>
        <w:tc>
          <w:tcPr>
            <w:tcW w:w="2126" w:type="dxa"/>
          </w:tcPr>
          <w:p w:rsidR="00200BE0" w:rsidRPr="00CE1650" w:rsidRDefault="00200BE0" w:rsidP="008644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BE0" w:rsidRPr="00CE1650" w:rsidRDefault="00200BE0" w:rsidP="008644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E0" w:rsidRPr="005F7A4B" w:rsidTr="00DF75C4">
        <w:tc>
          <w:tcPr>
            <w:tcW w:w="623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17" w:type="dxa"/>
          </w:tcPr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Наличие практики развития внутреннего туризма:</w:t>
            </w:r>
          </w:p>
          <w:p w:rsidR="00200BE0" w:rsidRPr="00CE1650" w:rsidRDefault="00200BE0" w:rsidP="00200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0">
              <w:rPr>
                <w:rFonts w:ascii="Times New Roman" w:hAnsi="Times New Roman" w:cs="Times New Roman"/>
                <w:sz w:val="24"/>
                <w:szCs w:val="24"/>
              </w:rPr>
              <w:t>благоустройство инфраструктуры, развитие предпринимательских инициатив в сфере туризма с учетом сохранения целостности экосистем</w:t>
            </w:r>
            <w:r w:rsidR="001021BE" w:rsidRPr="00CE1650">
              <w:rPr>
                <w:rFonts w:ascii="Times New Roman" w:hAnsi="Times New Roman" w:cs="Times New Roman"/>
                <w:sz w:val="24"/>
                <w:szCs w:val="24"/>
              </w:rPr>
              <w:t xml:space="preserve"> (с описанием практики развития внутреннего туризма)</w:t>
            </w:r>
          </w:p>
        </w:tc>
        <w:tc>
          <w:tcPr>
            <w:tcW w:w="2126" w:type="dxa"/>
          </w:tcPr>
          <w:p w:rsidR="00200BE0" w:rsidRPr="00CE1650" w:rsidRDefault="00200BE0" w:rsidP="001021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BE0" w:rsidRPr="00CE1650" w:rsidRDefault="00200BE0" w:rsidP="00334B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795" w:rsidRDefault="00B26795" w:rsidP="00580E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0E9F" w:rsidRPr="009A6E70" w:rsidRDefault="00B26795" w:rsidP="00580E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A6E70">
        <w:rPr>
          <w:rFonts w:ascii="Times New Roman" w:hAnsi="Times New Roman" w:cs="Times New Roman"/>
          <w:sz w:val="24"/>
          <w:szCs w:val="26"/>
        </w:rPr>
        <w:t>Указать о</w:t>
      </w:r>
      <w:r w:rsidR="00580E9F" w:rsidRPr="009A6E70">
        <w:rPr>
          <w:rFonts w:ascii="Times New Roman" w:hAnsi="Times New Roman" w:cs="Times New Roman"/>
          <w:sz w:val="24"/>
          <w:szCs w:val="26"/>
        </w:rPr>
        <w:t xml:space="preserve">бщие выводы по результатам реализации мероприятий с оценкой полученного социального эффекта </w:t>
      </w:r>
      <w:r w:rsidR="00533120" w:rsidRPr="009A6E70">
        <w:rPr>
          <w:rFonts w:ascii="Times New Roman" w:hAnsi="Times New Roman" w:cs="Times New Roman"/>
          <w:sz w:val="24"/>
          <w:szCs w:val="26"/>
        </w:rPr>
        <w:t xml:space="preserve">с приложением материалов, демонстрирующих результаты мероприятий </w:t>
      </w:r>
      <w:r w:rsidR="00580E9F" w:rsidRPr="009A6E70">
        <w:rPr>
          <w:rFonts w:ascii="Times New Roman" w:hAnsi="Times New Roman" w:cs="Times New Roman"/>
          <w:sz w:val="24"/>
          <w:szCs w:val="26"/>
        </w:rPr>
        <w:t>(программы мероприятий, списки участников, дополнительные соглашения, анкеты, исследования, утвержденные графики проведения</w:t>
      </w:r>
      <w:r w:rsidR="00533120" w:rsidRPr="009A6E70">
        <w:rPr>
          <w:rFonts w:ascii="Times New Roman" w:hAnsi="Times New Roman" w:cs="Times New Roman"/>
          <w:sz w:val="24"/>
          <w:szCs w:val="26"/>
        </w:rPr>
        <w:t xml:space="preserve"> мероприятий</w:t>
      </w:r>
      <w:r w:rsidR="00580E9F" w:rsidRPr="009A6E70">
        <w:rPr>
          <w:rFonts w:ascii="Times New Roman" w:hAnsi="Times New Roman" w:cs="Times New Roman"/>
          <w:sz w:val="24"/>
          <w:szCs w:val="26"/>
        </w:rPr>
        <w:t>, копии журналов консультаций и иное). &lt;2&gt;</w:t>
      </w:r>
    </w:p>
    <w:p w:rsidR="00030F54" w:rsidRPr="005F7A4B" w:rsidRDefault="00030F54" w:rsidP="00030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030F54" w:rsidRPr="00EC0C8F" w:rsidRDefault="00030F54" w:rsidP="00030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bookmarkStart w:id="7" w:name="P742"/>
      <w:bookmarkEnd w:id="7"/>
      <w:r w:rsidRPr="001126C4">
        <w:rPr>
          <w:rFonts w:ascii="Times New Roman" w:hAnsi="Times New Roman" w:cs="Times New Roman"/>
          <w:szCs w:val="26"/>
          <w:vertAlign w:val="superscript"/>
        </w:rPr>
        <w:t>&lt;1&gt;</w:t>
      </w:r>
      <w:r w:rsidRPr="00EC0C8F">
        <w:rPr>
          <w:rFonts w:ascii="Times New Roman" w:hAnsi="Times New Roman" w:cs="Times New Roman"/>
          <w:szCs w:val="26"/>
        </w:rPr>
        <w:t xml:space="preserve"> Заполняется на момент подачи презентационных материалов для публичной защиты на муниципальном этапе конкурса.</w:t>
      </w:r>
    </w:p>
    <w:p w:rsidR="00030F54" w:rsidRPr="00EC0C8F" w:rsidRDefault="00030F54" w:rsidP="00030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bookmarkStart w:id="8" w:name="P744"/>
      <w:bookmarkEnd w:id="8"/>
      <w:r w:rsidRPr="001126C4">
        <w:rPr>
          <w:rFonts w:ascii="Times New Roman" w:hAnsi="Times New Roman" w:cs="Times New Roman"/>
          <w:szCs w:val="26"/>
          <w:vertAlign w:val="superscript"/>
        </w:rPr>
        <w:t>&lt;2&gt;</w:t>
      </w:r>
      <w:r w:rsidRPr="00EC0C8F">
        <w:rPr>
          <w:rFonts w:ascii="Times New Roman" w:hAnsi="Times New Roman" w:cs="Times New Roman"/>
          <w:szCs w:val="26"/>
        </w:rPr>
        <w:t xml:space="preserve"> Заполняется на момент подачи презентационных материалов для публичной защиты на республиканском этапе конкурса.</w:t>
      </w:r>
    </w:p>
    <w:p w:rsidR="00030F54" w:rsidRPr="005F7A4B" w:rsidRDefault="00030F54" w:rsidP="00030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47A" w:rsidRDefault="0086447A" w:rsidP="00030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334B41" w:rsidRPr="005F7A4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                _________    _______________   </w:t>
      </w:r>
    </w:p>
    <w:p w:rsidR="00030F54" w:rsidRPr="0086447A" w:rsidRDefault="0086447A" w:rsidP="00030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                </w:t>
      </w:r>
      <w:r w:rsidR="00030F54" w:rsidRPr="0086447A">
        <w:rPr>
          <w:rFonts w:ascii="Times New Roman" w:hAnsi="Times New Roman" w:cs="Times New Roman"/>
          <w:sz w:val="20"/>
          <w:szCs w:val="26"/>
        </w:rPr>
        <w:t>(</w:t>
      </w:r>
      <w:r w:rsidRPr="0086447A">
        <w:rPr>
          <w:rFonts w:ascii="Times New Roman" w:hAnsi="Times New Roman" w:cs="Times New Roman"/>
          <w:sz w:val="20"/>
          <w:szCs w:val="26"/>
        </w:rPr>
        <w:t xml:space="preserve">наименование </w:t>
      </w:r>
      <w:r w:rsidR="00030F54" w:rsidRPr="0086447A">
        <w:rPr>
          <w:rFonts w:ascii="Times New Roman" w:hAnsi="Times New Roman" w:cs="Times New Roman"/>
          <w:sz w:val="20"/>
          <w:szCs w:val="26"/>
        </w:rPr>
        <w:t xml:space="preserve">муниципального </w:t>
      </w:r>
      <w:proofErr w:type="gramStart"/>
      <w:r w:rsidR="00030F54" w:rsidRPr="0086447A">
        <w:rPr>
          <w:rFonts w:ascii="Times New Roman" w:hAnsi="Times New Roman" w:cs="Times New Roman"/>
          <w:sz w:val="20"/>
          <w:szCs w:val="26"/>
        </w:rPr>
        <w:t>округа)</w:t>
      </w:r>
      <w:r w:rsidRPr="0086447A">
        <w:rPr>
          <w:rFonts w:ascii="Times New Roman" w:hAnsi="Times New Roman" w:cs="Times New Roman"/>
          <w:sz w:val="20"/>
          <w:szCs w:val="26"/>
        </w:rPr>
        <w:t xml:space="preserve">   </w:t>
      </w:r>
      <w:proofErr w:type="gramEnd"/>
      <w:r w:rsidRPr="0086447A">
        <w:rPr>
          <w:rFonts w:ascii="Times New Roman" w:hAnsi="Times New Roman" w:cs="Times New Roman"/>
          <w:sz w:val="20"/>
          <w:szCs w:val="26"/>
        </w:rPr>
        <w:t xml:space="preserve">          </w:t>
      </w:r>
      <w:r>
        <w:rPr>
          <w:rFonts w:ascii="Times New Roman" w:hAnsi="Times New Roman" w:cs="Times New Roman"/>
          <w:sz w:val="20"/>
          <w:szCs w:val="26"/>
        </w:rPr>
        <w:t xml:space="preserve">           </w:t>
      </w:r>
      <w:r w:rsidRPr="0086447A">
        <w:rPr>
          <w:rFonts w:ascii="Times New Roman" w:hAnsi="Times New Roman" w:cs="Times New Roman"/>
          <w:sz w:val="20"/>
          <w:szCs w:val="26"/>
        </w:rPr>
        <w:t xml:space="preserve"> (подпись)  </w:t>
      </w:r>
      <w:r>
        <w:rPr>
          <w:rFonts w:ascii="Times New Roman" w:hAnsi="Times New Roman" w:cs="Times New Roman"/>
          <w:sz w:val="20"/>
          <w:szCs w:val="26"/>
        </w:rPr>
        <w:t xml:space="preserve">     </w:t>
      </w:r>
      <w:r w:rsidRPr="0086447A">
        <w:rPr>
          <w:rFonts w:ascii="Times New Roman" w:hAnsi="Times New Roman" w:cs="Times New Roman"/>
          <w:sz w:val="20"/>
          <w:szCs w:val="26"/>
        </w:rPr>
        <w:t xml:space="preserve"> </w:t>
      </w:r>
      <w:r w:rsidR="00CA15A4">
        <w:rPr>
          <w:rFonts w:ascii="Times New Roman" w:hAnsi="Times New Roman" w:cs="Times New Roman"/>
          <w:sz w:val="20"/>
          <w:szCs w:val="26"/>
        </w:rPr>
        <w:t xml:space="preserve">   </w:t>
      </w:r>
      <w:r w:rsidRPr="0086447A">
        <w:rPr>
          <w:rFonts w:ascii="Times New Roman" w:hAnsi="Times New Roman" w:cs="Times New Roman"/>
          <w:sz w:val="20"/>
          <w:szCs w:val="26"/>
        </w:rPr>
        <w:t>(расшифровка подписи)</w:t>
      </w:r>
    </w:p>
    <w:p w:rsidR="00030F54" w:rsidRPr="005F7A4B" w:rsidRDefault="00030F54" w:rsidP="00030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9A6E70" w:rsidRDefault="00030F54" w:rsidP="00030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5F7A4B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5F7A4B">
        <w:rPr>
          <w:rFonts w:ascii="Times New Roman" w:hAnsi="Times New Roman" w:cs="Times New Roman"/>
          <w:sz w:val="26"/>
          <w:szCs w:val="26"/>
        </w:rPr>
        <w:t>.</w:t>
      </w:r>
    </w:p>
    <w:p w:rsidR="00F021E0" w:rsidRPr="005F7A4B" w:rsidRDefault="00030F54" w:rsidP="000926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«____» ________________ 20__ года</w:t>
      </w:r>
      <w:bookmarkStart w:id="9" w:name="_GoBack"/>
      <w:bookmarkEnd w:id="9"/>
    </w:p>
    <w:p w:rsidR="00FD707A" w:rsidRPr="005F7A4B" w:rsidRDefault="00FD707A" w:rsidP="004D23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D707A" w:rsidRPr="005F7A4B" w:rsidSect="009A6E7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10" w:name="P227"/>
      <w:bookmarkStart w:id="11" w:name="P289"/>
      <w:bookmarkEnd w:id="10"/>
      <w:bookmarkEnd w:id="11"/>
    </w:p>
    <w:p w:rsidR="00580E9F" w:rsidRPr="005F7A4B" w:rsidRDefault="00580E9F" w:rsidP="00580E9F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bookmarkStart w:id="12" w:name="P807"/>
      <w:bookmarkEnd w:id="12"/>
      <w:r w:rsidRPr="005F7A4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166D25">
        <w:rPr>
          <w:rFonts w:ascii="Times New Roman" w:hAnsi="Times New Roman" w:cs="Times New Roman"/>
          <w:sz w:val="26"/>
          <w:szCs w:val="26"/>
        </w:rPr>
        <w:t>4</w:t>
      </w:r>
    </w:p>
    <w:p w:rsidR="00580E9F" w:rsidRPr="005F7A4B" w:rsidRDefault="00580E9F" w:rsidP="00580E9F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к Положению о республиканском</w:t>
      </w:r>
    </w:p>
    <w:p w:rsidR="00580E9F" w:rsidRPr="005F7A4B" w:rsidRDefault="00580E9F" w:rsidP="00580E9F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конкурсе среди сельских</w:t>
      </w:r>
    </w:p>
    <w:p w:rsidR="00580E9F" w:rsidRPr="005F7A4B" w:rsidRDefault="00580E9F" w:rsidP="00580E9F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населенных пунктов в</w:t>
      </w:r>
    </w:p>
    <w:p w:rsidR="00580E9F" w:rsidRPr="005F7A4B" w:rsidRDefault="00580E9F" w:rsidP="00580E9F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 xml:space="preserve">Чувашской Республике </w:t>
      </w:r>
    </w:p>
    <w:p w:rsidR="00580E9F" w:rsidRPr="005F7A4B" w:rsidRDefault="00580E9F" w:rsidP="00580E9F">
      <w:pPr>
        <w:tabs>
          <w:tab w:val="left" w:pos="709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«Трезвое село»</w:t>
      </w:r>
    </w:p>
    <w:p w:rsidR="004D234F" w:rsidRPr="005F7A4B" w:rsidRDefault="004D234F" w:rsidP="007504F4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4D234F" w:rsidRPr="005F7A4B" w:rsidRDefault="004D234F" w:rsidP="004D23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34F" w:rsidRPr="005F7A4B" w:rsidRDefault="004F4258" w:rsidP="005A4A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P1032"/>
      <w:bookmarkEnd w:id="13"/>
      <w:r>
        <w:rPr>
          <w:rFonts w:ascii="Times New Roman" w:hAnsi="Times New Roman" w:cs="Times New Roman"/>
          <w:sz w:val="26"/>
          <w:szCs w:val="26"/>
        </w:rPr>
        <w:t>Критерии оценки</w:t>
      </w:r>
    </w:p>
    <w:p w:rsidR="004D234F" w:rsidRPr="005F7A4B" w:rsidRDefault="00FE1B81" w:rsidP="004F425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>у</w:t>
      </w:r>
      <w:r w:rsidR="004D234F" w:rsidRPr="005F7A4B">
        <w:rPr>
          <w:rFonts w:ascii="Times New Roman" w:hAnsi="Times New Roman" w:cs="Times New Roman"/>
          <w:sz w:val="26"/>
          <w:szCs w:val="26"/>
        </w:rPr>
        <w:t>частника</w:t>
      </w:r>
      <w:r w:rsidRPr="005F7A4B">
        <w:rPr>
          <w:rFonts w:ascii="Times New Roman" w:hAnsi="Times New Roman" w:cs="Times New Roman"/>
          <w:sz w:val="26"/>
          <w:szCs w:val="26"/>
        </w:rPr>
        <w:t xml:space="preserve"> </w:t>
      </w:r>
      <w:r w:rsidR="004F4258" w:rsidRPr="005F7A4B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="004F4258">
        <w:rPr>
          <w:rFonts w:ascii="Times New Roman" w:hAnsi="Times New Roman" w:cs="Times New Roman"/>
          <w:sz w:val="26"/>
          <w:szCs w:val="26"/>
        </w:rPr>
        <w:t>этапа республиканского конкурса</w:t>
      </w:r>
    </w:p>
    <w:p w:rsidR="004D234F" w:rsidRPr="005F7A4B" w:rsidRDefault="004D234F" w:rsidP="005A4A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A4B">
        <w:rPr>
          <w:rFonts w:ascii="Times New Roman" w:hAnsi="Times New Roman" w:cs="Times New Roman"/>
          <w:sz w:val="26"/>
          <w:szCs w:val="26"/>
        </w:rPr>
        <w:t xml:space="preserve">среди сельских населенных пунктов </w:t>
      </w:r>
      <w:r w:rsidR="005A4AEF" w:rsidRPr="005F7A4B">
        <w:rPr>
          <w:rFonts w:ascii="Times New Roman" w:hAnsi="Times New Roman" w:cs="Times New Roman"/>
          <w:sz w:val="26"/>
          <w:szCs w:val="26"/>
        </w:rPr>
        <w:t xml:space="preserve">в Чувашской </w:t>
      </w:r>
      <w:r w:rsidRPr="005F7A4B">
        <w:rPr>
          <w:rFonts w:ascii="Times New Roman" w:hAnsi="Times New Roman" w:cs="Times New Roman"/>
          <w:sz w:val="26"/>
          <w:szCs w:val="26"/>
        </w:rPr>
        <w:t>Республик</w:t>
      </w:r>
      <w:r w:rsidR="005A4AEF" w:rsidRPr="005F7A4B">
        <w:rPr>
          <w:rFonts w:ascii="Times New Roman" w:hAnsi="Times New Roman" w:cs="Times New Roman"/>
          <w:sz w:val="26"/>
          <w:szCs w:val="26"/>
        </w:rPr>
        <w:t>е «Трезвое село»</w:t>
      </w:r>
    </w:p>
    <w:p w:rsidR="005A4AEF" w:rsidRPr="005F7A4B" w:rsidRDefault="005A4AEF" w:rsidP="005A4A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973"/>
        <w:gridCol w:w="2525"/>
        <w:gridCol w:w="2295"/>
        <w:gridCol w:w="994"/>
      </w:tblGrid>
      <w:tr w:rsidR="004D234F" w:rsidRPr="005F7A4B" w:rsidTr="00580644">
        <w:tc>
          <w:tcPr>
            <w:tcW w:w="566" w:type="dxa"/>
          </w:tcPr>
          <w:p w:rsidR="004D234F" w:rsidRPr="00580644" w:rsidRDefault="005A4AEF" w:rsidP="005A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234F"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73" w:type="dxa"/>
          </w:tcPr>
          <w:p w:rsidR="004D234F" w:rsidRPr="00580644" w:rsidRDefault="004D234F" w:rsidP="005901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525" w:type="dxa"/>
          </w:tcPr>
          <w:p w:rsidR="004D234F" w:rsidRPr="00580644" w:rsidRDefault="00590135" w:rsidP="005901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95" w:type="dxa"/>
          </w:tcPr>
          <w:p w:rsidR="004D234F" w:rsidRPr="00580644" w:rsidRDefault="004D234F" w:rsidP="005A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4" w:type="dxa"/>
          </w:tcPr>
          <w:p w:rsidR="004D234F" w:rsidRPr="00580644" w:rsidRDefault="00590135" w:rsidP="005A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4158C6" w:rsidRPr="005F7A4B" w:rsidTr="00580644">
        <w:trPr>
          <w:trHeight w:val="225"/>
        </w:trPr>
        <w:tc>
          <w:tcPr>
            <w:tcW w:w="566" w:type="dxa"/>
            <w:vAlign w:val="center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vAlign w:val="center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vAlign w:val="center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vAlign w:val="center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8C6" w:rsidRPr="005F7A4B" w:rsidTr="00580644">
        <w:trPr>
          <w:trHeight w:val="3707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и исполнение плана работы муниципального образования по пропаганде трезвого и здорового образа жизни (при оценке качества учитываются критерии показателей и результаты в динамике)</w:t>
            </w:r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качество исполнения плана работы муниципального образования по пропаганде трезвого и здорового образа жизни</w:t>
            </w: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выполнение плана на 80 - 100% - 5 баллов;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выполнение плана на 60 - 80% - 4 балла;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выполнение плана менее чем на 60% - 2 балла</w:t>
            </w:r>
            <w:r w:rsidR="00D6036D" w:rsidRPr="005806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4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2495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Участие населения сельского населенного пункта в мероприятиях, конкурсах муниципального, республиканского, российского значения (в области культуры, спорта, образования и в других социально значимых областях)</w:t>
            </w:r>
          </w:p>
        </w:tc>
        <w:tc>
          <w:tcPr>
            <w:tcW w:w="2525" w:type="dxa"/>
            <w:tcBorders>
              <w:top w:val="nil"/>
              <w:bottom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проведенных мероприятий, участие в конкурсах муниципального, республиканского, российского значения с приложением справки о проведенных мероприятиях</w:t>
            </w:r>
          </w:p>
        </w:tc>
        <w:tc>
          <w:tcPr>
            <w:tcW w:w="2295" w:type="dxa"/>
            <w:tcBorders>
              <w:top w:val="nil"/>
              <w:bottom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1 - 5 мероприятий - 2 балла;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6 - 10 мероприятий - 4 балла;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более 10 мероприятий - 5 баллов</w:t>
            </w:r>
            <w:r w:rsidR="00D6036D" w:rsidRPr="005806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4594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семинаров, лекций по профилактике злоупотребления алкоголем и других вредных привычек с приглашением врачей-психиатров-наркологов, врачей-психиатров, медицинских психологов, представителей муниципальных комиссий по делам несовершеннолетних и защите их прав; 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в том числе среди взрослого населения и среди обучающихся образовательных организаций</w:t>
            </w:r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проведенных семинаров, лекций по профилактике злоупотребления алкоголем и других вредных привычек, число участников в них с приложением справки о проведенных мероприятиях;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1 - 5 мероприятий - 2 балла;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6 - 10 мероприятий - 4 балла;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более 10 мероприятий - 5 баллов; 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44" w:rsidRPr="005F7A4B" w:rsidTr="00580644">
        <w:trPr>
          <w:trHeight w:val="3515"/>
        </w:trPr>
        <w:tc>
          <w:tcPr>
            <w:tcW w:w="566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профилактике злоупотребления алкоголем и других вредных привычек в период проведения конкурса с охватом населения  </w:t>
            </w:r>
          </w:p>
        </w:tc>
        <w:tc>
          <w:tcPr>
            <w:tcW w:w="2525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1 - 5 мероприятий - 2 балла;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6 - 10 мероприятий - 4 балла;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более 10 мероприятий - 5 баллов;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1034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3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Практика межмуниципального сотрудничества, обмен опытом в рамках муниципального конкурса</w:t>
            </w:r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практики межмуниципального сотрудничества между сельскими населенными пунктами с приложением справки о проведенных мероприятиях</w:t>
            </w: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1 - 5 мероприятий - 2 балла;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6 - 10 мероприятий - 4 балла;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более 10 мероприятий - 5 баллов;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596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3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работы с социально незащищенными слоями населения (пожилые, люди без определенных занятий и места жительства, люди с ограниченными возможностями здоровья);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граждан, находящихся в трудной жизненной ситуации, и безработных</w:t>
            </w:r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волонтерской работы с приложением списка волонтеров, справки о проведенных мероприятиях 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1 - 5 мероприятий - 2 балла;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6 - 10 мероприятий - 4 балла;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более 10 мероприятий - 5 баллов; 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44" w:rsidRPr="005F7A4B" w:rsidTr="0023210E">
        <w:trPr>
          <w:trHeight w:val="2146"/>
        </w:trPr>
        <w:tc>
          <w:tcPr>
            <w:tcW w:w="566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3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материалов по пропаганде трезвого и здорового образа жизни (баннеры, плакаты, информационные листовки и т.п.)</w:t>
            </w:r>
          </w:p>
        </w:tc>
        <w:tc>
          <w:tcPr>
            <w:tcW w:w="2525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материалов по пропаганде трезвого и здорового образа жизни</w:t>
            </w:r>
          </w:p>
        </w:tc>
        <w:tc>
          <w:tcPr>
            <w:tcW w:w="2295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1 - 3 материала - 2 балла;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3 - 5 материалов - 4 балла;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более 5 материалов - 5 баллов;</w:t>
            </w:r>
          </w:p>
        </w:tc>
        <w:tc>
          <w:tcPr>
            <w:tcW w:w="994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3370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3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публикаций по теме конкурса об участнике конкурса в средствах массовой информации (далее - СМИ) с указанием их названий и приложением копий статей: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1) в районных СМИ;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2) в республиканских СМИ </w:t>
            </w:r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районных СМИ;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республиканских СМИ</w:t>
            </w: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до 5 баллов;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до 10 баллов;</w:t>
            </w:r>
          </w:p>
        </w:tc>
        <w:tc>
          <w:tcPr>
            <w:tcW w:w="994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2228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3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информационно-телекоммуникационной сети «Интернет» материалов о мероприятиях, направленных на пропаганду трезвого образа жизни </w:t>
            </w:r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материалов о мероприятиях»</w:t>
            </w: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до 50 публикаций - 2 балла;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50 - 100 публикаций - 4 балла;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более 100 публикаций - 5 баллов;</w:t>
            </w:r>
          </w:p>
        </w:tc>
        <w:tc>
          <w:tcPr>
            <w:tcW w:w="994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948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3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видеороликов в социальных сетях в информационно-телекоммуникационной сети «</w:t>
            </w:r>
            <w:proofErr w:type="gramStart"/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Интернет»  </w:t>
            </w:r>
            <w:proofErr w:type="gramEnd"/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тематических видеороликов</w:t>
            </w: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по 1 баллу за каждый видеоролик;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1022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3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культурных объектов в населенном пункте</w:t>
            </w:r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культурных объектов в населенном пункте</w:t>
            </w: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="00D6036D" w:rsidRPr="005806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4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1196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3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общедоступной спортивной площадки в населенном пункте</w:t>
            </w:r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общедоступной спортивной площадки в населенном пункте</w:t>
            </w: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="00D6036D" w:rsidRPr="005806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4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2064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уникального, успешного, практического опыта участника конкурса, направленного на пропаганду трезвого и здорового образа жизни</w:t>
            </w:r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уникального практического опыта с приложением соответствующей информации с указанием охвата населения, чел.</w:t>
            </w: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44" w:rsidRPr="005F7A4B" w:rsidTr="0023210E">
        <w:trPr>
          <w:trHeight w:val="2208"/>
        </w:trPr>
        <w:tc>
          <w:tcPr>
            <w:tcW w:w="566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3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практики развития внутреннего туризма: благоустройство инфраструктуры, развитие предпринимательских инициатив в сфере туризма с учетом сохранения целостности экосистем</w:t>
            </w:r>
          </w:p>
        </w:tc>
        <w:tc>
          <w:tcPr>
            <w:tcW w:w="2525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наличие практики развития внутреннего туризма;</w:t>
            </w:r>
          </w:p>
        </w:tc>
        <w:tc>
          <w:tcPr>
            <w:tcW w:w="2295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</w:tc>
        <w:tc>
          <w:tcPr>
            <w:tcW w:w="994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44" w:rsidRPr="005F7A4B" w:rsidTr="0023210E">
        <w:trPr>
          <w:trHeight w:val="1932"/>
        </w:trPr>
        <w:tc>
          <w:tcPr>
            <w:tcW w:w="566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3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регулярно занимающихся в коллективах, кружках художественной самодеятельности и спортивных секциях, к общей численности населения, в %</w:t>
            </w:r>
          </w:p>
        </w:tc>
        <w:tc>
          <w:tcPr>
            <w:tcW w:w="2525" w:type="dxa"/>
          </w:tcPr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увеличился;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не изменился;</w:t>
            </w:r>
          </w:p>
        </w:tc>
        <w:tc>
          <w:tcPr>
            <w:tcW w:w="2295" w:type="dxa"/>
          </w:tcPr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3 баллов;</w:t>
            </w:r>
          </w:p>
        </w:tc>
        <w:tc>
          <w:tcPr>
            <w:tcW w:w="994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44" w:rsidRPr="005F7A4B" w:rsidTr="0023210E">
        <w:trPr>
          <w:trHeight w:val="2208"/>
        </w:trPr>
        <w:tc>
          <w:tcPr>
            <w:tcW w:w="566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3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Удельный вес семей, охваченных социальным сопровождением, из числа семей, выявленных и нуждающихся в социальном сопровождении (в отчетном году по сравнению с предшествующим годом), %</w:t>
            </w:r>
          </w:p>
        </w:tc>
        <w:tc>
          <w:tcPr>
            <w:tcW w:w="2525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увеличился; 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не изменился;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5 баллов; 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3 баллов;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1588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3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Количество случаев отравления алкоголем (в отчетном году по сравнению с предшествующим годом), случаев</w:t>
            </w:r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увеличилось;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не изменилось;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уменьшилось</w:t>
            </w: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0 баллов;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3 баллов;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="00D6036D" w:rsidRPr="005806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4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rPr>
          <w:trHeight w:val="2103"/>
        </w:trPr>
        <w:tc>
          <w:tcPr>
            <w:tcW w:w="566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3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Численность лиц, имеющих проблемы с алкоголем, состоящих на учете у врача-нарколога, в том числе несовершеннолетних (в отчетном году по сравнению с предшествующим годом)</w:t>
            </w:r>
          </w:p>
        </w:tc>
        <w:tc>
          <w:tcPr>
            <w:tcW w:w="252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увеличилась;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не изменилась;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уменьшилась</w:t>
            </w:r>
          </w:p>
        </w:tc>
        <w:tc>
          <w:tcPr>
            <w:tcW w:w="2295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0 баллов;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3 баллов;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="00D6036D" w:rsidRPr="005806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4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44" w:rsidRPr="005F7A4B" w:rsidTr="0023210E">
        <w:trPr>
          <w:trHeight w:val="766"/>
        </w:trPr>
        <w:tc>
          <w:tcPr>
            <w:tcW w:w="566" w:type="dxa"/>
            <w:vMerge w:val="restart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3" w:type="dxa"/>
            <w:vMerge w:val="restart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Число правонарушений и преступлений, совершен</w:t>
            </w:r>
            <w:r w:rsidRPr="00580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лицами в состоянии алкогольного опьянения (в отчетном году по сравнению с предшествующим годом), случаев</w:t>
            </w:r>
          </w:p>
        </w:tc>
        <w:tc>
          <w:tcPr>
            <w:tcW w:w="2525" w:type="dxa"/>
          </w:tcPr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увеличилось;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не изменилось;</w:t>
            </w:r>
          </w:p>
        </w:tc>
        <w:tc>
          <w:tcPr>
            <w:tcW w:w="2295" w:type="dxa"/>
          </w:tcPr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0 баллов;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3 баллов;</w:t>
            </w:r>
          </w:p>
        </w:tc>
        <w:tc>
          <w:tcPr>
            <w:tcW w:w="994" w:type="dxa"/>
            <w:vMerge w:val="restart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c>
          <w:tcPr>
            <w:tcW w:w="566" w:type="dxa"/>
            <w:vMerge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уменьшилось</w:t>
            </w:r>
          </w:p>
        </w:tc>
        <w:tc>
          <w:tcPr>
            <w:tcW w:w="2295" w:type="dxa"/>
            <w:tcBorders>
              <w:top w:val="nil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</w:tc>
        <w:tc>
          <w:tcPr>
            <w:tcW w:w="994" w:type="dxa"/>
            <w:vMerge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44" w:rsidRPr="005F7A4B" w:rsidTr="0023210E">
        <w:trPr>
          <w:trHeight w:val="2484"/>
        </w:trPr>
        <w:tc>
          <w:tcPr>
            <w:tcW w:w="566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3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 лиц, состоящих на учете в комиссии по делам несовершеннолетних и защите их прав, а также в органах внутренних дел (в отчетном году по сравнению с предшествующим годом), чел.</w:t>
            </w:r>
          </w:p>
        </w:tc>
        <w:tc>
          <w:tcPr>
            <w:tcW w:w="2525" w:type="dxa"/>
          </w:tcPr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увеличилась;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не изменилась;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уменьшилась</w:t>
            </w:r>
          </w:p>
        </w:tc>
        <w:tc>
          <w:tcPr>
            <w:tcW w:w="2295" w:type="dxa"/>
          </w:tcPr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0 баллов;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3 баллов;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</w:tc>
        <w:tc>
          <w:tcPr>
            <w:tcW w:w="994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Объем проданной алкогольной продукции в расчете на численность проживающих граждан (в отчетном году по сравнению с предшествующим годом)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увеличился; 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не изменился; 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уменьшился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0 баллов; 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3 баллов; </w:t>
            </w: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="00D6036D" w:rsidRPr="005806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44" w:rsidRPr="005F7A4B" w:rsidTr="0023210E">
        <w:trPr>
          <w:trHeight w:val="4968"/>
        </w:trPr>
        <w:tc>
          <w:tcPr>
            <w:tcW w:w="566" w:type="dxa"/>
            <w:tcBorders>
              <w:top w:val="single" w:sz="4" w:space="0" w:color="auto"/>
            </w:tcBorders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заявлений, зарегистрированных на территории сельского населенного пункта: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о незаконной продаже алкогольной и спиртосодержащей продукции;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о нахождении лиц в общественных местах в состоянии опьянения; 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о потреблении (распитии) алкогольной и спиртосодержащей продукции в общественных местах;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об управлении транспортным средством водителем, находящимся в состоянии опьянения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увеличилось;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не изменилось;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уменьшилось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0 баллов;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3 баллов;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44" w:rsidRPr="005F7A4B" w:rsidTr="0023210E">
        <w:trPr>
          <w:trHeight w:val="1764"/>
        </w:trPr>
        <w:tc>
          <w:tcPr>
            <w:tcW w:w="566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3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торговых точек, отказавшихся от продажи алкогольной и спиртосодержащей продукции </w:t>
            </w:r>
          </w:p>
        </w:tc>
        <w:tc>
          <w:tcPr>
            <w:tcW w:w="2525" w:type="dxa"/>
          </w:tcPr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увеличилось;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не изменилось;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уменьшилось;</w:t>
            </w:r>
          </w:p>
        </w:tc>
        <w:tc>
          <w:tcPr>
            <w:tcW w:w="2295" w:type="dxa"/>
          </w:tcPr>
          <w:p w:rsid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3 баллов;</w:t>
            </w: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0 баллов;</w:t>
            </w:r>
          </w:p>
        </w:tc>
        <w:tc>
          <w:tcPr>
            <w:tcW w:w="994" w:type="dxa"/>
          </w:tcPr>
          <w:p w:rsidR="00580644" w:rsidRPr="00580644" w:rsidRDefault="00580644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C6" w:rsidRPr="005F7A4B" w:rsidTr="00580644">
        <w:tc>
          <w:tcPr>
            <w:tcW w:w="8359" w:type="dxa"/>
            <w:gridSpan w:val="4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44"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</w:tc>
        <w:tc>
          <w:tcPr>
            <w:tcW w:w="994" w:type="dxa"/>
          </w:tcPr>
          <w:p w:rsidR="004158C6" w:rsidRPr="00580644" w:rsidRDefault="004158C6" w:rsidP="004158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E0" w:rsidRDefault="00F021E0" w:rsidP="00EB5C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1E0" w:rsidRPr="005F7A4B" w:rsidRDefault="00F021E0" w:rsidP="00F021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021E0" w:rsidRPr="005F7A4B" w:rsidSect="00D6036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F7"/>
    <w:rsid w:val="00001BA9"/>
    <w:rsid w:val="00003453"/>
    <w:rsid w:val="0001060A"/>
    <w:rsid w:val="00012953"/>
    <w:rsid w:val="00026AE5"/>
    <w:rsid w:val="00030F54"/>
    <w:rsid w:val="00041037"/>
    <w:rsid w:val="0004390E"/>
    <w:rsid w:val="00043ED4"/>
    <w:rsid w:val="00045727"/>
    <w:rsid w:val="0005436B"/>
    <w:rsid w:val="00072D37"/>
    <w:rsid w:val="000807B6"/>
    <w:rsid w:val="00081F15"/>
    <w:rsid w:val="00090B11"/>
    <w:rsid w:val="00090DF9"/>
    <w:rsid w:val="000913E4"/>
    <w:rsid w:val="000926F0"/>
    <w:rsid w:val="0009373E"/>
    <w:rsid w:val="0009634A"/>
    <w:rsid w:val="000A0A76"/>
    <w:rsid w:val="000B79C1"/>
    <w:rsid w:val="000E0D0C"/>
    <w:rsid w:val="000F182A"/>
    <w:rsid w:val="000F32E1"/>
    <w:rsid w:val="001021BE"/>
    <w:rsid w:val="00102892"/>
    <w:rsid w:val="001028F7"/>
    <w:rsid w:val="001126C4"/>
    <w:rsid w:val="00121AFF"/>
    <w:rsid w:val="00122F7A"/>
    <w:rsid w:val="001254A1"/>
    <w:rsid w:val="0013456B"/>
    <w:rsid w:val="00141FB1"/>
    <w:rsid w:val="00143E94"/>
    <w:rsid w:val="00166D25"/>
    <w:rsid w:val="00172871"/>
    <w:rsid w:val="00176F24"/>
    <w:rsid w:val="00181637"/>
    <w:rsid w:val="001821AA"/>
    <w:rsid w:val="00192435"/>
    <w:rsid w:val="001A7153"/>
    <w:rsid w:val="001C2DF1"/>
    <w:rsid w:val="001E3DFE"/>
    <w:rsid w:val="001F2DDA"/>
    <w:rsid w:val="00200BE0"/>
    <w:rsid w:val="00203562"/>
    <w:rsid w:val="00216301"/>
    <w:rsid w:val="002169CF"/>
    <w:rsid w:val="00225DA7"/>
    <w:rsid w:val="0023210E"/>
    <w:rsid w:val="00250999"/>
    <w:rsid w:val="00256C6D"/>
    <w:rsid w:val="0026003B"/>
    <w:rsid w:val="002701D3"/>
    <w:rsid w:val="002715DB"/>
    <w:rsid w:val="00274F3B"/>
    <w:rsid w:val="0029580F"/>
    <w:rsid w:val="00297476"/>
    <w:rsid w:val="002A15E6"/>
    <w:rsid w:val="002A665F"/>
    <w:rsid w:val="002B1832"/>
    <w:rsid w:val="002B5E66"/>
    <w:rsid w:val="002B6FBA"/>
    <w:rsid w:val="002C60FE"/>
    <w:rsid w:val="002D1F93"/>
    <w:rsid w:val="002D2BBC"/>
    <w:rsid w:val="002D63B1"/>
    <w:rsid w:val="002E33EB"/>
    <w:rsid w:val="002E48BA"/>
    <w:rsid w:val="002E49AD"/>
    <w:rsid w:val="002E580D"/>
    <w:rsid w:val="002F1242"/>
    <w:rsid w:val="002F470C"/>
    <w:rsid w:val="002F634B"/>
    <w:rsid w:val="003059B4"/>
    <w:rsid w:val="00311252"/>
    <w:rsid w:val="0031728D"/>
    <w:rsid w:val="00326973"/>
    <w:rsid w:val="00334B41"/>
    <w:rsid w:val="003373B7"/>
    <w:rsid w:val="00356AE0"/>
    <w:rsid w:val="003651F7"/>
    <w:rsid w:val="003659F5"/>
    <w:rsid w:val="003671CB"/>
    <w:rsid w:val="003A63D9"/>
    <w:rsid w:val="003B113D"/>
    <w:rsid w:val="003B3CFD"/>
    <w:rsid w:val="003D5683"/>
    <w:rsid w:val="003E5331"/>
    <w:rsid w:val="003E7031"/>
    <w:rsid w:val="003E7C55"/>
    <w:rsid w:val="003F1556"/>
    <w:rsid w:val="003F775E"/>
    <w:rsid w:val="00401CD0"/>
    <w:rsid w:val="00405F8D"/>
    <w:rsid w:val="004158C6"/>
    <w:rsid w:val="00415988"/>
    <w:rsid w:val="0044264E"/>
    <w:rsid w:val="00442D0A"/>
    <w:rsid w:val="00490356"/>
    <w:rsid w:val="004A1CAD"/>
    <w:rsid w:val="004A7534"/>
    <w:rsid w:val="004B0464"/>
    <w:rsid w:val="004D234F"/>
    <w:rsid w:val="004F0AF0"/>
    <w:rsid w:val="004F4258"/>
    <w:rsid w:val="00507F0E"/>
    <w:rsid w:val="00517570"/>
    <w:rsid w:val="005225BA"/>
    <w:rsid w:val="00523032"/>
    <w:rsid w:val="00531C88"/>
    <w:rsid w:val="00533120"/>
    <w:rsid w:val="005410FC"/>
    <w:rsid w:val="00553210"/>
    <w:rsid w:val="00563BE7"/>
    <w:rsid w:val="00566E83"/>
    <w:rsid w:val="0057273F"/>
    <w:rsid w:val="00575563"/>
    <w:rsid w:val="00580644"/>
    <w:rsid w:val="00580E9F"/>
    <w:rsid w:val="00581C03"/>
    <w:rsid w:val="00590135"/>
    <w:rsid w:val="005A4AEF"/>
    <w:rsid w:val="005A6C33"/>
    <w:rsid w:val="005B6632"/>
    <w:rsid w:val="005C0611"/>
    <w:rsid w:val="005C1D8B"/>
    <w:rsid w:val="005D0B83"/>
    <w:rsid w:val="005E25EE"/>
    <w:rsid w:val="005F2D1B"/>
    <w:rsid w:val="005F53AB"/>
    <w:rsid w:val="005F7A4B"/>
    <w:rsid w:val="00603F48"/>
    <w:rsid w:val="00610116"/>
    <w:rsid w:val="00610F11"/>
    <w:rsid w:val="00615075"/>
    <w:rsid w:val="006200AD"/>
    <w:rsid w:val="00627E12"/>
    <w:rsid w:val="00630AC8"/>
    <w:rsid w:val="006313BF"/>
    <w:rsid w:val="0063230E"/>
    <w:rsid w:val="00633502"/>
    <w:rsid w:val="006428C2"/>
    <w:rsid w:val="006530B9"/>
    <w:rsid w:val="00654FAA"/>
    <w:rsid w:val="006558D7"/>
    <w:rsid w:val="00664BD2"/>
    <w:rsid w:val="0069338F"/>
    <w:rsid w:val="006A1412"/>
    <w:rsid w:val="006C1C92"/>
    <w:rsid w:val="006D6BA9"/>
    <w:rsid w:val="006F0FA7"/>
    <w:rsid w:val="006F1F1B"/>
    <w:rsid w:val="006F3EE3"/>
    <w:rsid w:val="006F4384"/>
    <w:rsid w:val="007002C9"/>
    <w:rsid w:val="007049BA"/>
    <w:rsid w:val="00705968"/>
    <w:rsid w:val="0074384A"/>
    <w:rsid w:val="007504F4"/>
    <w:rsid w:val="00762B61"/>
    <w:rsid w:val="007838E7"/>
    <w:rsid w:val="00783980"/>
    <w:rsid w:val="0079744B"/>
    <w:rsid w:val="007A070E"/>
    <w:rsid w:val="007A30A6"/>
    <w:rsid w:val="007A3F11"/>
    <w:rsid w:val="007B453D"/>
    <w:rsid w:val="007B6562"/>
    <w:rsid w:val="007B7C15"/>
    <w:rsid w:val="007C6307"/>
    <w:rsid w:val="007E5F49"/>
    <w:rsid w:val="008055F7"/>
    <w:rsid w:val="008063C9"/>
    <w:rsid w:val="00813F65"/>
    <w:rsid w:val="00816298"/>
    <w:rsid w:val="0083327A"/>
    <w:rsid w:val="008357B2"/>
    <w:rsid w:val="008576EA"/>
    <w:rsid w:val="0086447A"/>
    <w:rsid w:val="0087016E"/>
    <w:rsid w:val="0088008C"/>
    <w:rsid w:val="00882BF7"/>
    <w:rsid w:val="00895E11"/>
    <w:rsid w:val="008A5309"/>
    <w:rsid w:val="008A5D59"/>
    <w:rsid w:val="008B2D09"/>
    <w:rsid w:val="008C3669"/>
    <w:rsid w:val="008C529E"/>
    <w:rsid w:val="008D566C"/>
    <w:rsid w:val="009058CD"/>
    <w:rsid w:val="00911067"/>
    <w:rsid w:val="00926DDE"/>
    <w:rsid w:val="00964A9A"/>
    <w:rsid w:val="009708D9"/>
    <w:rsid w:val="0097271C"/>
    <w:rsid w:val="00974A8E"/>
    <w:rsid w:val="00975456"/>
    <w:rsid w:val="0097572F"/>
    <w:rsid w:val="00977ACF"/>
    <w:rsid w:val="009820AB"/>
    <w:rsid w:val="00997B7C"/>
    <w:rsid w:val="009A6E70"/>
    <w:rsid w:val="009B2C57"/>
    <w:rsid w:val="009B40D4"/>
    <w:rsid w:val="009B44A0"/>
    <w:rsid w:val="009C23B3"/>
    <w:rsid w:val="009D65EF"/>
    <w:rsid w:val="009D7F48"/>
    <w:rsid w:val="009E4D4B"/>
    <w:rsid w:val="009F6155"/>
    <w:rsid w:val="009F6274"/>
    <w:rsid w:val="00A11EFC"/>
    <w:rsid w:val="00A13274"/>
    <w:rsid w:val="00A162EE"/>
    <w:rsid w:val="00A23A81"/>
    <w:rsid w:val="00A35FFF"/>
    <w:rsid w:val="00A42607"/>
    <w:rsid w:val="00A525F0"/>
    <w:rsid w:val="00A62220"/>
    <w:rsid w:val="00A70166"/>
    <w:rsid w:val="00A73DEC"/>
    <w:rsid w:val="00A73E02"/>
    <w:rsid w:val="00AA2641"/>
    <w:rsid w:val="00AB2605"/>
    <w:rsid w:val="00AB4D31"/>
    <w:rsid w:val="00AC36A4"/>
    <w:rsid w:val="00AD2C46"/>
    <w:rsid w:val="00AE1B67"/>
    <w:rsid w:val="00AE7391"/>
    <w:rsid w:val="00AF05E5"/>
    <w:rsid w:val="00AF7A47"/>
    <w:rsid w:val="00B05437"/>
    <w:rsid w:val="00B129C2"/>
    <w:rsid w:val="00B16B38"/>
    <w:rsid w:val="00B26795"/>
    <w:rsid w:val="00B40365"/>
    <w:rsid w:val="00B432DE"/>
    <w:rsid w:val="00B60230"/>
    <w:rsid w:val="00B63C28"/>
    <w:rsid w:val="00B710E3"/>
    <w:rsid w:val="00B7458C"/>
    <w:rsid w:val="00B76E3F"/>
    <w:rsid w:val="00B90B92"/>
    <w:rsid w:val="00B91119"/>
    <w:rsid w:val="00B946D5"/>
    <w:rsid w:val="00BB23F3"/>
    <w:rsid w:val="00BB4970"/>
    <w:rsid w:val="00BC032A"/>
    <w:rsid w:val="00BC4262"/>
    <w:rsid w:val="00BC7191"/>
    <w:rsid w:val="00BD3B95"/>
    <w:rsid w:val="00BE7A15"/>
    <w:rsid w:val="00BF157F"/>
    <w:rsid w:val="00C11E77"/>
    <w:rsid w:val="00C157AC"/>
    <w:rsid w:val="00C5121A"/>
    <w:rsid w:val="00C54336"/>
    <w:rsid w:val="00C603E0"/>
    <w:rsid w:val="00C65B09"/>
    <w:rsid w:val="00C666D0"/>
    <w:rsid w:val="00C75F2F"/>
    <w:rsid w:val="00C828F3"/>
    <w:rsid w:val="00C91F85"/>
    <w:rsid w:val="00C93373"/>
    <w:rsid w:val="00C94E3D"/>
    <w:rsid w:val="00CA068A"/>
    <w:rsid w:val="00CA0804"/>
    <w:rsid w:val="00CA15A4"/>
    <w:rsid w:val="00CB11A4"/>
    <w:rsid w:val="00CB3623"/>
    <w:rsid w:val="00CB4256"/>
    <w:rsid w:val="00CB5B66"/>
    <w:rsid w:val="00CB5CE3"/>
    <w:rsid w:val="00CC2A40"/>
    <w:rsid w:val="00CE1650"/>
    <w:rsid w:val="00CE4367"/>
    <w:rsid w:val="00CE766D"/>
    <w:rsid w:val="00CF4F28"/>
    <w:rsid w:val="00CF6752"/>
    <w:rsid w:val="00D02C0E"/>
    <w:rsid w:val="00D036C0"/>
    <w:rsid w:val="00D10A30"/>
    <w:rsid w:val="00D15148"/>
    <w:rsid w:val="00D203DB"/>
    <w:rsid w:val="00D23236"/>
    <w:rsid w:val="00D24A29"/>
    <w:rsid w:val="00D351DB"/>
    <w:rsid w:val="00D4590E"/>
    <w:rsid w:val="00D50A73"/>
    <w:rsid w:val="00D5411C"/>
    <w:rsid w:val="00D6036D"/>
    <w:rsid w:val="00D61FBA"/>
    <w:rsid w:val="00D629EB"/>
    <w:rsid w:val="00D7499C"/>
    <w:rsid w:val="00D80B23"/>
    <w:rsid w:val="00D84CC5"/>
    <w:rsid w:val="00D85C04"/>
    <w:rsid w:val="00D925FB"/>
    <w:rsid w:val="00DA27BA"/>
    <w:rsid w:val="00DA40F2"/>
    <w:rsid w:val="00DA5998"/>
    <w:rsid w:val="00DB72FA"/>
    <w:rsid w:val="00DE43AA"/>
    <w:rsid w:val="00DE6FB3"/>
    <w:rsid w:val="00DF150E"/>
    <w:rsid w:val="00DF270D"/>
    <w:rsid w:val="00DF4410"/>
    <w:rsid w:val="00DF75C4"/>
    <w:rsid w:val="00E01977"/>
    <w:rsid w:val="00E143A9"/>
    <w:rsid w:val="00E4467C"/>
    <w:rsid w:val="00E60FE6"/>
    <w:rsid w:val="00E70E39"/>
    <w:rsid w:val="00E769EF"/>
    <w:rsid w:val="00E9724E"/>
    <w:rsid w:val="00E9727F"/>
    <w:rsid w:val="00EA61B3"/>
    <w:rsid w:val="00EB3754"/>
    <w:rsid w:val="00EB4520"/>
    <w:rsid w:val="00EB5C81"/>
    <w:rsid w:val="00EB6474"/>
    <w:rsid w:val="00EB746A"/>
    <w:rsid w:val="00EC0C8F"/>
    <w:rsid w:val="00EE3944"/>
    <w:rsid w:val="00EE4BC1"/>
    <w:rsid w:val="00F021E0"/>
    <w:rsid w:val="00F066E1"/>
    <w:rsid w:val="00F13439"/>
    <w:rsid w:val="00F14EF7"/>
    <w:rsid w:val="00F17D2A"/>
    <w:rsid w:val="00F21C6D"/>
    <w:rsid w:val="00F25198"/>
    <w:rsid w:val="00F27F6D"/>
    <w:rsid w:val="00F326EB"/>
    <w:rsid w:val="00F362C6"/>
    <w:rsid w:val="00F448C2"/>
    <w:rsid w:val="00F56B12"/>
    <w:rsid w:val="00F5715D"/>
    <w:rsid w:val="00F617FE"/>
    <w:rsid w:val="00F64881"/>
    <w:rsid w:val="00F77402"/>
    <w:rsid w:val="00F77DCE"/>
    <w:rsid w:val="00F83717"/>
    <w:rsid w:val="00F876C9"/>
    <w:rsid w:val="00F90E9D"/>
    <w:rsid w:val="00F92B26"/>
    <w:rsid w:val="00F97EBE"/>
    <w:rsid w:val="00FA1BB7"/>
    <w:rsid w:val="00FA3BC6"/>
    <w:rsid w:val="00FB430D"/>
    <w:rsid w:val="00FC79A2"/>
    <w:rsid w:val="00FD2B6E"/>
    <w:rsid w:val="00FD4B76"/>
    <w:rsid w:val="00FD60A4"/>
    <w:rsid w:val="00FD707A"/>
    <w:rsid w:val="00FE1B81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820E-470A-49BF-9BF8-CF146F4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D23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4D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4D23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D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4D23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D23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D23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4D2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Минсоцполитики 9.</dc:creator>
  <cp:keywords/>
  <dc:description/>
  <cp:lastModifiedBy>Минздрав ЧР Илона Семенова</cp:lastModifiedBy>
  <cp:revision>5</cp:revision>
  <cp:lastPrinted>2023-08-25T12:47:00Z</cp:lastPrinted>
  <dcterms:created xsi:type="dcterms:W3CDTF">2024-01-15T08:41:00Z</dcterms:created>
  <dcterms:modified xsi:type="dcterms:W3CDTF">2024-01-15T09:01:00Z</dcterms:modified>
</cp:coreProperties>
</file>