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D1" w:rsidRDefault="00372237">
      <w:pPr>
        <w:widowControl w:val="0"/>
        <w:spacing w:line="228" w:lineRule="auto"/>
        <w:ind w:left="4800"/>
        <w:jc w:val="center"/>
      </w:pPr>
      <w:bookmarkStart w:id="0" w:name="undefined"/>
      <w:bookmarkEnd w:id="0"/>
      <w:r>
        <w:rPr>
          <w:caps/>
          <w:sz w:val="26"/>
          <w:szCs w:val="26"/>
        </w:rPr>
        <w:t>Утвержден</w:t>
      </w:r>
    </w:p>
    <w:p w:rsidR="00365BD1" w:rsidRDefault="00372237">
      <w:pPr>
        <w:widowControl w:val="0"/>
        <w:spacing w:line="228" w:lineRule="auto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365BD1" w:rsidRDefault="00372237">
      <w:pPr>
        <w:widowControl w:val="0"/>
        <w:spacing w:line="228" w:lineRule="auto"/>
        <w:ind w:left="4800"/>
        <w:jc w:val="center"/>
      </w:pPr>
      <w:r>
        <w:rPr>
          <w:sz w:val="26"/>
          <w:szCs w:val="26"/>
        </w:rPr>
        <w:t>Кабинета Министров</w:t>
      </w:r>
    </w:p>
    <w:p w:rsidR="00365BD1" w:rsidRDefault="00372237">
      <w:pPr>
        <w:widowControl w:val="0"/>
        <w:spacing w:line="228" w:lineRule="auto"/>
        <w:ind w:left="4800"/>
        <w:jc w:val="center"/>
      </w:pPr>
      <w:r>
        <w:rPr>
          <w:sz w:val="26"/>
          <w:szCs w:val="26"/>
        </w:rPr>
        <w:t>Чувашской Республики</w:t>
      </w:r>
    </w:p>
    <w:p w:rsidR="00365BD1" w:rsidRDefault="00372237">
      <w:pPr>
        <w:widowControl w:val="0"/>
        <w:spacing w:line="228" w:lineRule="auto"/>
        <w:ind w:left="480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</w:t>
      </w:r>
    </w:p>
    <w:p w:rsidR="00365BD1" w:rsidRDefault="00365BD1">
      <w:pPr>
        <w:pStyle w:val="ConsPlusNormal"/>
        <w:spacing w:line="228" w:lineRule="auto"/>
        <w:ind w:left="4800"/>
        <w:jc w:val="right"/>
      </w:pPr>
    </w:p>
    <w:p w:rsidR="00365BD1" w:rsidRDefault="00372237">
      <w:pPr>
        <w:pStyle w:val="ConsPlusNormal"/>
        <w:spacing w:line="228" w:lineRule="auto"/>
        <w:ind w:left="4800"/>
        <w:jc w:val="center"/>
      </w:pPr>
      <w:r>
        <w:t>(приложение № 3)</w:t>
      </w:r>
    </w:p>
    <w:p w:rsidR="00365BD1" w:rsidRDefault="00365BD1">
      <w:pPr>
        <w:pStyle w:val="ConsPlusNormal"/>
        <w:spacing w:line="228" w:lineRule="auto"/>
        <w:jc w:val="both"/>
      </w:pPr>
    </w:p>
    <w:p w:rsidR="00365BD1" w:rsidRDefault="00365BD1">
      <w:pPr>
        <w:pStyle w:val="ConsPlusNormal"/>
        <w:spacing w:line="228" w:lineRule="auto"/>
        <w:jc w:val="both"/>
      </w:pPr>
    </w:p>
    <w:p w:rsidR="00365BD1" w:rsidRDefault="00372237">
      <w:pPr>
        <w:pStyle w:val="ConsPlusTitle"/>
        <w:spacing w:line="228" w:lineRule="auto"/>
        <w:jc w:val="center"/>
      </w:pPr>
      <w:proofErr w:type="gramStart"/>
      <w:r>
        <w:rPr>
          <w:rFonts w:ascii="Times New Roman" w:hAnsi="Times New Roman" w:cs="Times New Roman"/>
          <w:cap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caps/>
          <w:sz w:val="26"/>
          <w:szCs w:val="26"/>
        </w:rPr>
        <w:t xml:space="preserve"> е р е ч е н ь </w:t>
      </w:r>
    </w:p>
    <w:p w:rsidR="00365BD1" w:rsidRDefault="00372237">
      <w:pPr>
        <w:pStyle w:val="ConsPlusTitle"/>
        <w:spacing w:line="228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>особо ценного движимого имущества, закрепляемого на праве оперативного управления за автономным учреждением Чувашской Республики «Издательский дом «Хыпар» Министерства цифрового развития, информационной политики и массовых коммуникаций Чувашской Республики</w:t>
      </w:r>
    </w:p>
    <w:p w:rsidR="00365BD1" w:rsidRDefault="00365BD1">
      <w:pPr>
        <w:jc w:val="center"/>
      </w:pPr>
    </w:p>
    <w:tbl>
      <w:tblPr>
        <w:tblW w:w="5040" w:type="pct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"/>
        <w:gridCol w:w="4927"/>
        <w:gridCol w:w="1639"/>
        <w:gridCol w:w="1087"/>
        <w:gridCol w:w="52"/>
        <w:gridCol w:w="1445"/>
      </w:tblGrid>
      <w:tr w:rsidR="00365BD1">
        <w:trPr>
          <w:trHeight w:val="843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№</w:t>
            </w:r>
          </w:p>
          <w:p w:rsidR="00365BD1" w:rsidRDefault="00372237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Инвентарный номер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Количество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Балансовая стоимость, рублей</w:t>
            </w:r>
          </w:p>
        </w:tc>
      </w:tr>
      <w:tr w:rsidR="00365BD1">
        <w:trPr>
          <w:trHeight w:val="281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BD1" w:rsidRDefault="00372237">
            <w:pPr>
              <w:ind w:hanging="47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rPr>
                <w:b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both"/>
              <w:rPr>
                <w:b/>
              </w:rPr>
            </w:pP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  <w:tc>
          <w:tcPr>
            <w:tcW w:w="1496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</w:pPr>
            <w:r>
              <w:rPr>
                <w:b/>
              </w:rPr>
              <w:t>Особо ценное движимое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 xml:space="preserve">794 731,81 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</w:pPr>
            <w:r>
              <w:t>в том числе: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>1.1.</w:t>
            </w:r>
          </w:p>
        </w:tc>
        <w:tc>
          <w:tcPr>
            <w:tcW w:w="492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96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>363 000,00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lang w:val="en-US"/>
              </w:rPr>
              <w:t>1</w:t>
            </w:r>
            <w:r>
              <w:t>.1.1.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</w:pPr>
            <w:r>
              <w:t>Автомобиль LADA GRANTA 219010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210125000208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t>363 000,00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>1.2.</w:t>
            </w:r>
          </w:p>
        </w:tc>
        <w:tc>
          <w:tcPr>
            <w:tcW w:w="49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</w:pPr>
            <w:r>
              <w:rPr>
                <w:b/>
              </w:rPr>
              <w:t>Машины и оборудование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  <w:highlight w:val="white"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49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rPr>
                <w:b/>
              </w:rPr>
              <w:t xml:space="preserve">431 731,81 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b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</w:pPr>
            <w:r>
              <w:t>в том числе: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  <w:rPr>
                <w:highlight w:val="white"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</w:pPr>
          </w:p>
        </w:tc>
        <w:tc>
          <w:tcPr>
            <w:tcW w:w="149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65BD1">
            <w:pPr>
              <w:ind w:left="51"/>
              <w:jc w:val="center"/>
            </w:pPr>
          </w:p>
        </w:tc>
      </w:tr>
      <w:tr w:rsidR="00365BD1">
        <w:trPr>
          <w:trHeight w:val="843"/>
        </w:trPr>
        <w:tc>
          <w:tcPr>
            <w:tcW w:w="8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t>1.2.1.</w:t>
            </w:r>
          </w:p>
        </w:tc>
        <w:tc>
          <w:tcPr>
            <w:tcW w:w="49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r>
              <w:rPr>
                <w:color w:val="000000"/>
              </w:rPr>
              <w:t xml:space="preserve">Персональный компьютер (системный блок SM (P4) 350WP20 4, клавиатура </w:t>
            </w:r>
            <w:proofErr w:type="spellStart"/>
            <w:r>
              <w:rPr>
                <w:color w:val="000000"/>
              </w:rPr>
              <w:t>Genius</w:t>
            </w:r>
            <w:proofErr w:type="spellEnd"/>
            <w:r>
              <w:rPr>
                <w:color w:val="000000"/>
              </w:rPr>
              <w:t xml:space="preserve">, мышь </w:t>
            </w:r>
            <w:proofErr w:type="spellStart"/>
            <w:r>
              <w:rPr>
                <w:color w:val="000000"/>
              </w:rPr>
              <w:t>Genius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C1BC2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000000</w:t>
            </w:r>
            <w:bookmarkStart w:id="1" w:name="_GoBack"/>
            <w:bookmarkEnd w:id="1"/>
            <w:r w:rsidR="00372237">
              <w:rPr>
                <w:color w:val="000000"/>
                <w:highlight w:val="white"/>
              </w:rPr>
              <w:t>70</w:t>
            </w:r>
          </w:p>
        </w:tc>
        <w:tc>
          <w:tcPr>
            <w:tcW w:w="10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9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26 778,00</w:t>
            </w:r>
          </w:p>
        </w:tc>
      </w:tr>
      <w:tr w:rsidR="00365BD1">
        <w:trPr>
          <w:trHeight w:val="562"/>
        </w:trPr>
        <w:tc>
          <w:tcPr>
            <w:tcW w:w="82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t>1.2.2.</w:t>
            </w:r>
          </w:p>
        </w:tc>
        <w:tc>
          <w:tcPr>
            <w:tcW w:w="492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r>
              <w:rPr>
                <w:color w:val="000000"/>
              </w:rPr>
              <w:t>Цифровая фотокамера CANON EOS 60D KIT 18-55IS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510124000172</w:t>
            </w:r>
          </w:p>
        </w:tc>
        <w:tc>
          <w:tcPr>
            <w:tcW w:w="108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96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30 000,00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t>1.2.3.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r>
              <w:rPr>
                <w:color w:val="000000"/>
              </w:rPr>
              <w:t xml:space="preserve">Системный блок (процессор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Sockret</w:t>
            </w:r>
            <w:proofErr w:type="spellEnd"/>
            <w:r>
              <w:rPr>
                <w:color w:val="000000"/>
              </w:rPr>
              <w:t xml:space="preserve"> 1155. кулер, материнская плата, память, жесткий диск, видеокарта, DVDRW-привод, корпус, клавиатура, мышь)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510134000170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24 835,00</w:t>
            </w:r>
          </w:p>
        </w:tc>
      </w:tr>
      <w:tr w:rsidR="00365BD1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t>1.2.4.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r>
              <w:t xml:space="preserve">Цифровая фотокамера </w:t>
            </w:r>
            <w:proofErr w:type="spellStart"/>
            <w:r>
              <w:t>Nikon</w:t>
            </w:r>
            <w:proofErr w:type="spellEnd"/>
            <w:r>
              <w:t xml:space="preserve"> D7100 18-105mm f/3.5-5.6 G ED VR AF-S DX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en-US"/>
              </w:rPr>
              <w:t>510124000207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  <w:lang w:val="en-US"/>
              </w:rPr>
              <w:t>85</w:t>
            </w:r>
            <w:r>
              <w:rPr>
                <w:color w:val="000000"/>
              </w:rPr>
              <w:t xml:space="preserve"> 000,00</w:t>
            </w:r>
          </w:p>
        </w:tc>
      </w:tr>
      <w:tr w:rsidR="00365BD1">
        <w:trPr>
          <w:trHeight w:val="20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</w:pPr>
            <w:r>
              <w:t>1.2.5.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r>
              <w:rPr>
                <w:color w:val="000000"/>
              </w:rPr>
              <w:t xml:space="preserve">Компьютер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Процессор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i3-3220 3.3GHz 3Mb 2xDDR3-1333 HDGraphics2500 TDP-55w LGA1155 OEM; плата ASUS LGA1150 H81 2xDDR3-1600 PCI-Ex16 DVI/</w:t>
            </w:r>
            <w:proofErr w:type="spellStart"/>
            <w:r>
              <w:rPr>
                <w:color w:val="000000"/>
              </w:rPr>
              <w:t>DSub</w:t>
            </w:r>
            <w:proofErr w:type="spellEnd"/>
            <w:r>
              <w:rPr>
                <w:color w:val="000000"/>
              </w:rPr>
              <w:t xml:space="preserve"> 8ch 2xSATA3 2xUSB3 GLAN </w:t>
            </w:r>
            <w:proofErr w:type="spellStart"/>
            <w:r>
              <w:rPr>
                <w:color w:val="000000"/>
              </w:rPr>
              <w:t>mATX</w:t>
            </w:r>
            <w:proofErr w:type="spellEnd"/>
            <w:r>
              <w:rPr>
                <w:color w:val="000000"/>
              </w:rPr>
              <w:t xml:space="preserve">; память DIMM DDR3 4096MB PC10600 1333MHz </w:t>
            </w:r>
            <w:proofErr w:type="spellStart"/>
            <w:r>
              <w:rPr>
                <w:color w:val="000000"/>
              </w:rPr>
              <w:t>Kingston</w:t>
            </w:r>
            <w:proofErr w:type="spellEnd"/>
            <w:r>
              <w:rPr>
                <w:color w:val="000000"/>
              </w:rPr>
              <w:t xml:space="preserve">; монитор </w:t>
            </w:r>
            <w:proofErr w:type="spellStart"/>
            <w:r>
              <w:rPr>
                <w:color w:val="000000"/>
              </w:rPr>
              <w:t>BenQ</w:t>
            </w:r>
            <w:proofErr w:type="spellEnd"/>
            <w:r>
              <w:rPr>
                <w:color w:val="000000"/>
              </w:rPr>
              <w:t xml:space="preserve"> 21.5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en-US"/>
              </w:rPr>
              <w:t>510124000199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</w:pPr>
            <w:r>
              <w:rPr>
                <w:color w:val="000000"/>
              </w:rPr>
              <w:t>30 000,00</w:t>
            </w:r>
          </w:p>
        </w:tc>
      </w:tr>
      <w:tr w:rsidR="00365BD1">
        <w:trPr>
          <w:trHeight w:val="22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1.2.6.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proofErr w:type="gramStart"/>
            <w:r>
              <w:rPr>
                <w:color w:val="000000"/>
                <w:highlight w:val="white"/>
              </w:rPr>
              <w:t xml:space="preserve">Компьютер (Процессор </w:t>
            </w:r>
            <w:proofErr w:type="spellStart"/>
            <w:r>
              <w:rPr>
                <w:color w:val="000000"/>
                <w:highlight w:val="white"/>
              </w:rPr>
              <w:t>Intel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Core</w:t>
            </w:r>
            <w:proofErr w:type="spellEnd"/>
            <w:r>
              <w:rPr>
                <w:color w:val="000000"/>
                <w:highlight w:val="white"/>
              </w:rPr>
              <w:t xml:space="preserve"> i3-3220 3.3GHz 3Mb 2xDDR3-1333 HDGraphics2500 TDP-55w LGA1155 OEM; плата </w:t>
            </w:r>
            <w:proofErr w:type="spellStart"/>
            <w:r>
              <w:rPr>
                <w:color w:val="000000"/>
                <w:highlight w:val="white"/>
              </w:rPr>
              <w:t>ASRock</w:t>
            </w:r>
            <w:proofErr w:type="spellEnd"/>
            <w:r>
              <w:rPr>
                <w:color w:val="000000"/>
                <w:highlight w:val="white"/>
              </w:rPr>
              <w:t xml:space="preserve"> LGA1155 H61M-DGS R2.0 H612xDDR3-1600 PCI-Ex16 DVI/</w:t>
            </w:r>
            <w:proofErr w:type="spellStart"/>
            <w:r>
              <w:rPr>
                <w:color w:val="000000"/>
                <w:highlight w:val="white"/>
              </w:rPr>
              <w:t>DSub</w:t>
            </w:r>
            <w:proofErr w:type="spellEnd"/>
            <w:r>
              <w:rPr>
                <w:color w:val="000000"/>
                <w:highlight w:val="white"/>
              </w:rPr>
              <w:t xml:space="preserve"> 6ch 4xSATA GLAN </w:t>
            </w:r>
            <w:proofErr w:type="spellStart"/>
            <w:r>
              <w:rPr>
                <w:color w:val="000000"/>
                <w:highlight w:val="white"/>
              </w:rPr>
              <w:t>mATX</w:t>
            </w:r>
            <w:proofErr w:type="spellEnd"/>
            <w:r>
              <w:rPr>
                <w:color w:val="000000"/>
                <w:highlight w:val="white"/>
              </w:rPr>
              <w:t xml:space="preserve">; память DIMM DDR3 4096MB PC10600 1333MHz AMD CL 9-9-9-24; </w:t>
            </w:r>
            <w:proofErr w:type="spellStart"/>
            <w:r>
              <w:rPr>
                <w:color w:val="000000"/>
                <w:highlight w:val="white"/>
              </w:rPr>
              <w:t>мони</w:t>
            </w:r>
            <w:proofErr w:type="spellEnd"/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en-US"/>
              </w:rPr>
              <w:t>510124000200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30 000,00</w:t>
            </w:r>
          </w:p>
        </w:tc>
      </w:tr>
      <w:tr w:rsidR="00365BD1">
        <w:trPr>
          <w:trHeight w:val="562"/>
        </w:trPr>
        <w:tc>
          <w:tcPr>
            <w:tcW w:w="8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1.2.7.</w:t>
            </w:r>
          </w:p>
        </w:tc>
        <w:tc>
          <w:tcPr>
            <w:tcW w:w="49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Контрольно-кассовая машина Меркурий 130Ф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00000094</w:t>
            </w:r>
          </w:p>
        </w:tc>
        <w:tc>
          <w:tcPr>
            <w:tcW w:w="10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9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19 500,00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1.2.8.</w:t>
            </w:r>
          </w:p>
        </w:tc>
        <w:tc>
          <w:tcPr>
            <w:tcW w:w="492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  <w:rPr>
                <w:highlight w:val="white"/>
              </w:rPr>
            </w:pPr>
            <w:r>
              <w:rPr>
                <w:highlight w:val="white"/>
              </w:rPr>
              <w:t>ПК в комплекте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r>
              <w:rPr>
                <w:highlight w:val="white"/>
              </w:rPr>
              <w:t>410134000023</w:t>
            </w:r>
          </w:p>
        </w:tc>
        <w:tc>
          <w:tcPr>
            <w:tcW w:w="108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       1</w:t>
            </w:r>
          </w:p>
        </w:tc>
        <w:tc>
          <w:tcPr>
            <w:tcW w:w="1496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   32 238,81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1.2.9.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Моноблок HIPER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rPr>
                <w:highlight w:val="white"/>
              </w:rPr>
            </w:pPr>
            <w:r>
              <w:rPr>
                <w:highlight w:val="white"/>
              </w:rPr>
              <w:t>21012400235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34 890,00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1.2.10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r>
              <w:rPr>
                <w:highlight w:val="white"/>
              </w:rPr>
              <w:t>Моноблок ROMBICA Apollo,23.8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10124000233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44 590,00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1.2.11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tabs>
                <w:tab w:val="left" w:pos="1524"/>
              </w:tabs>
              <w:rPr>
                <w:highlight w:val="white"/>
                <w:lang w:val="en-US"/>
              </w:rPr>
            </w:pPr>
            <w:r>
              <w:rPr>
                <w:highlight w:val="white"/>
              </w:rPr>
              <w:t>Объектив</w:t>
            </w:r>
            <w:r>
              <w:rPr>
                <w:highlight w:val="white"/>
                <w:lang w:val="en-US"/>
              </w:rPr>
              <w:t xml:space="preserve"> Canon EF-S 18-135mm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 </w:t>
            </w:r>
            <w:r>
              <w:rPr>
                <w:highlight w:val="white"/>
              </w:rPr>
              <w:t>10124000235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41 000,00</w:t>
            </w:r>
          </w:p>
        </w:tc>
      </w:tr>
      <w:tr w:rsidR="00365BD1">
        <w:trPr>
          <w:trHeight w:val="2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1.2.12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Фотоаппарат </w:t>
            </w:r>
            <w:proofErr w:type="spellStart"/>
            <w:r>
              <w:rPr>
                <w:highlight w:val="white"/>
              </w:rPr>
              <w:t>Canon</w:t>
            </w:r>
            <w:proofErr w:type="spellEnd"/>
            <w:r>
              <w:rPr>
                <w:highlight w:val="white"/>
              </w:rPr>
              <w:t xml:space="preserve"> 650D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10124000234  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D1" w:rsidRDefault="0037223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32 900,00</w:t>
            </w:r>
          </w:p>
        </w:tc>
      </w:tr>
    </w:tbl>
    <w:p w:rsidR="00365BD1" w:rsidRDefault="00372237">
      <w:r>
        <w:rPr>
          <w:noProof/>
          <w:lang w:eastAsia="ru-RU"/>
        </w:rPr>
        <mc:AlternateContent>
          <mc:Choice Requires="wpg">
            <w:drawing>
              <wp:anchor distT="0" distB="0" distL="115200" distR="115200" simplePos="0" relativeHeight="525312" behindDoc="0" locked="0" layoutInCell="1" allowOverlap="1">
                <wp:simplePos x="0" y="0"/>
                <wp:positionH relativeFrom="column">
                  <wp:posOffset>3381715</wp:posOffset>
                </wp:positionH>
                <wp:positionV relativeFrom="paragraph">
                  <wp:posOffset>213189</wp:posOffset>
                </wp:positionV>
                <wp:extent cx="2114550" cy="912781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5041690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14549" cy="91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5312;o:allowoverlap:true;o:allowincell:true;mso-position-horizontal-relative:text;margin-left:266.28pt;mso-position-horizontal:absolute;mso-position-vertical-relative:text;margin-top:16.79pt;mso-position-vertical:absolute;width:166.50pt;height:71.87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sectPr w:rsidR="00365BD1">
      <w:headerReference w:type="default" r:id="rId11"/>
      <w:headerReference w:type="first" r:id="rId12"/>
      <w:pgSz w:w="11906" w:h="16838"/>
      <w:pgMar w:top="851" w:right="851" w:bottom="426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37" w:rsidRDefault="00372237">
      <w:r>
        <w:separator/>
      </w:r>
    </w:p>
  </w:endnote>
  <w:endnote w:type="continuationSeparator" w:id="0">
    <w:p w:rsidR="00372237" w:rsidRDefault="0037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37" w:rsidRDefault="00372237">
      <w:r>
        <w:separator/>
      </w:r>
    </w:p>
  </w:footnote>
  <w:footnote w:type="continuationSeparator" w:id="0">
    <w:p w:rsidR="00372237" w:rsidRDefault="0037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D1" w:rsidRDefault="00372237">
    <w:pPr>
      <w:pStyle w:val="a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o:spt="1" type="#_x0000_t1" style="position:absolute;z-index:524288;o:allowoverlap:true;o:allowincell:true;mso-position-horizontal-relative:text;margin-left:0.00pt;mso-position-horizontal:absolute;mso-position-vertical-relative:text;margin-top:0.05pt;mso-position-vertical:absolute;width:5.55pt;height:13.30pt;mso-wrap-distance-left:9.00pt;mso-wrap-distance-top:0.00pt;mso-wrap-distance-right:9.00pt;mso-wrap-distance-bottom:0.00pt;visibility:visible;" fillcolor="#FFFFFF" strokecolor="#000000"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D1" w:rsidRDefault="00365BD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D1"/>
    <w:rsid w:val="00365BD1"/>
    <w:rsid w:val="00372237"/>
    <w:rsid w:val="003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suppressLineNumbers/>
      <w:spacing w:before="120" w:after="120"/>
    </w:pPr>
    <w:rPr>
      <w:rFonts w:cs="Arial"/>
      <w:i/>
      <w:iCs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link w:val="ConsPlus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fa">
    <w:name w:val="page number"/>
    <w:basedOn w:val="a0"/>
  </w:style>
  <w:style w:type="paragraph" w:customStyle="1" w:styleId="afb">
    <w:name w:val="Заголовок"/>
    <w:basedOn w:val="a"/>
    <w:next w:val="afc"/>
    <w:pPr>
      <w:jc w:val="center"/>
    </w:pPr>
    <w:rPr>
      <w:b/>
      <w:bCs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Arial"/>
    </w:rPr>
  </w:style>
  <w:style w:type="paragraph" w:styleId="afe">
    <w:name w:val="index heading"/>
    <w:basedOn w:val="a"/>
    <w:pPr>
      <w:suppressLineNumbers/>
    </w:pPr>
    <w:rPr>
      <w:rFonts w:cs="Arial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"/>
  </w:style>
  <w:style w:type="paragraph" w:customStyle="1" w:styleId="ConsPlusNormal">
    <w:name w:val="ConsPlusNormal"/>
    <w:next w:val="51"/>
    <w:link w:val="BorderedLined-Accent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  <w:szCs w:val="26"/>
      <w:lang w:eastAsia="zh-CN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b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suppressLineNumbers/>
      <w:spacing w:before="120" w:after="120"/>
    </w:pPr>
    <w:rPr>
      <w:rFonts w:cs="Arial"/>
      <w:i/>
      <w:iCs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link w:val="ConsPlus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fa">
    <w:name w:val="page number"/>
    <w:basedOn w:val="a0"/>
  </w:style>
  <w:style w:type="paragraph" w:customStyle="1" w:styleId="afb">
    <w:name w:val="Заголовок"/>
    <w:basedOn w:val="a"/>
    <w:next w:val="afc"/>
    <w:pPr>
      <w:jc w:val="center"/>
    </w:pPr>
    <w:rPr>
      <w:b/>
      <w:bCs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Arial"/>
    </w:rPr>
  </w:style>
  <w:style w:type="paragraph" w:styleId="afe">
    <w:name w:val="index heading"/>
    <w:basedOn w:val="a"/>
    <w:pPr>
      <w:suppressLineNumbers/>
    </w:pPr>
    <w:rPr>
      <w:rFonts w:cs="Arial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"/>
  </w:style>
  <w:style w:type="paragraph" w:customStyle="1" w:styleId="ConsPlusNormal">
    <w:name w:val="ConsPlusNormal"/>
    <w:next w:val="51"/>
    <w:link w:val="BorderedLined-Accent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  <w:szCs w:val="26"/>
      <w:lang w:eastAsia="zh-CN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Краснова Наталья Николаевна</cp:lastModifiedBy>
  <cp:revision>8</cp:revision>
  <dcterms:created xsi:type="dcterms:W3CDTF">2024-10-01T07:08:00Z</dcterms:created>
  <dcterms:modified xsi:type="dcterms:W3CDTF">2024-10-11T06:57:00Z</dcterms:modified>
</cp:coreProperties>
</file>