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закона Чувашской Республики «О внесении изменений в статью 2 и 5 Закона Чувашской Республики «О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Финансирование расходов на предоставление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республиканского материнского (семейного) капитала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осуществляется за счет средств республиканского бюджета Чувашской Республики. На указанные цели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республиканском бюджете Чувашской Республики на 2025 год предусмотрено 197,6 млн. рублей (на 1317 семей).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2"/>
        <w:contextualSpacing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  <w:lang w:eastAsia="ru-RU"/>
        </w:rPr>
        <w:t xml:space="preserve">В связи с увеличением размера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республиканского материнского (семейного) капитала</w:t>
      </w:r>
      <w:r>
        <w:rPr>
          <w:color w:val="000000"/>
          <w:sz w:val="28"/>
          <w:szCs w:val="28"/>
          <w:lang w:eastAsia="ru-RU"/>
        </w:rPr>
        <w:t xml:space="preserve"> принятие законопроекта потребует дополни</w:t>
      </w:r>
      <w:r>
        <w:rPr>
          <w:color w:val="000000"/>
          <w:sz w:val="28"/>
          <w:szCs w:val="28"/>
          <w:lang w:eastAsia="ru-RU"/>
        </w:rPr>
        <w:t xml:space="preserve">тельных расходов республиканского бюджета Чувашской Республики</w:t>
      </w:r>
      <w:r>
        <w:rPr>
          <w:color w:val="000000"/>
          <w:sz w:val="28"/>
          <w:szCs w:val="28"/>
          <w:lang w:eastAsia="ru-RU"/>
        </w:rPr>
        <w:t xml:space="preserve"> на 2025 год в размере 65,8 млн. рублей.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 и социальной </w:t>
      </w:r>
      <w:r>
        <w:rPr>
          <w:sz w:val="28"/>
          <w:szCs w:val="28"/>
        </w:rPr>
      </w:r>
    </w:p>
    <w:p>
      <w:pPr>
        <w:pStyle w:val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Чувашской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А.Г. Елизарова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8449678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5"/>
    <w:uiPriority w:val="99"/>
  </w:style>
  <w:style w:type="character" w:styleId="45">
    <w:name w:val="Footer Char"/>
    <w:basedOn w:val="679"/>
    <w:link w:val="687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link w:val="68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683" w:customStyle="1">
    <w:name w:val="Заголовок 1 Знак"/>
    <w:basedOn w:val="679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84" w:customStyle="1">
    <w:name w:val="headertext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>
    <w:name w:val="Head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9"/>
    <w:link w:val="685"/>
    <w:uiPriority w:val="99"/>
  </w:style>
  <w:style w:type="paragraph" w:styleId="687">
    <w:name w:val="Footer"/>
    <w:basedOn w:val="677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9"/>
    <w:link w:val="687"/>
    <w:uiPriority w:val="99"/>
  </w:style>
  <w:style w:type="paragraph" w:styleId="689">
    <w:name w:val="Balloon Text"/>
    <w:basedOn w:val="677"/>
    <w:link w:val="6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79"/>
    <w:link w:val="68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revision>3</cp:revision>
  <dcterms:created xsi:type="dcterms:W3CDTF">2020-04-17T08:41:00Z</dcterms:created>
  <dcterms:modified xsi:type="dcterms:W3CDTF">2024-11-07T12:39:39Z</dcterms:modified>
</cp:coreProperties>
</file>