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F3" w:rsidRDefault="003122E0" w:rsidP="003122E0">
      <w:pPr>
        <w:spacing w:line="235" w:lineRule="auto"/>
        <w:jc w:val="right"/>
      </w:pPr>
      <w:r>
        <w:t>Проект</w:t>
      </w:r>
    </w:p>
    <w:p w:rsidR="003122E0" w:rsidRDefault="003122E0" w:rsidP="003122E0">
      <w:pPr>
        <w:spacing w:line="235" w:lineRule="auto"/>
        <w:jc w:val="right"/>
      </w:pPr>
    </w:p>
    <w:p w:rsidR="00045D30" w:rsidRPr="00F410B9" w:rsidRDefault="00054977" w:rsidP="00045D30">
      <w:pPr>
        <w:spacing w:line="235" w:lineRule="auto"/>
        <w:jc w:val="center"/>
        <w:rPr>
          <w:rFonts w:ascii="Times New Roman" w:hAnsi="Times New Roman"/>
          <w:b/>
          <w:u w:val="single"/>
        </w:rPr>
      </w:pPr>
      <w:r w:rsidRPr="00F410B9">
        <w:rPr>
          <w:u w:val="single"/>
        </w:rPr>
        <w:t>Сводный отчет</w:t>
      </w:r>
      <w:r w:rsidRPr="00F410B9">
        <w:rPr>
          <w:u w:val="single"/>
        </w:rPr>
        <w:br/>
        <w:t xml:space="preserve">о результатах </w:t>
      </w:r>
      <w:proofErr w:type="gramStart"/>
      <w:r w:rsidRPr="00F410B9">
        <w:rPr>
          <w:u w:val="single"/>
        </w:rPr>
        <w:t>проведения оценки регулирующего воздействия</w:t>
      </w:r>
      <w:r w:rsidR="007C682E" w:rsidRPr="00F410B9">
        <w:rPr>
          <w:u w:val="single"/>
        </w:rPr>
        <w:t xml:space="preserve"> проекта закона Чувашской</w:t>
      </w:r>
      <w:proofErr w:type="gramEnd"/>
      <w:r w:rsidR="007C682E" w:rsidRPr="00F410B9">
        <w:rPr>
          <w:u w:val="single"/>
        </w:rPr>
        <w:t xml:space="preserve"> Респу</w:t>
      </w:r>
      <w:r w:rsidR="007C682E" w:rsidRPr="00F410B9">
        <w:rPr>
          <w:u w:val="single"/>
        </w:rPr>
        <w:t>б</w:t>
      </w:r>
      <w:r w:rsidR="007C682E" w:rsidRPr="00F410B9">
        <w:rPr>
          <w:u w:val="single"/>
        </w:rPr>
        <w:t>лики «</w:t>
      </w:r>
      <w:r w:rsidR="00F410B9" w:rsidRPr="00F410B9">
        <w:rPr>
          <w:u w:val="single"/>
        </w:rPr>
        <w:t>О регулировании на территории Чувашской республики продажи безалкогольных тониз</w:t>
      </w:r>
      <w:r w:rsidR="00F410B9" w:rsidRPr="00F410B9">
        <w:rPr>
          <w:u w:val="single"/>
        </w:rPr>
        <w:t>и</w:t>
      </w:r>
      <w:r w:rsidR="00F410B9" w:rsidRPr="00F410B9">
        <w:rPr>
          <w:u w:val="single"/>
        </w:rPr>
        <w:t xml:space="preserve">рующих напитков (в том числе энергетических) и признании </w:t>
      </w:r>
      <w:r w:rsidR="00F410B9" w:rsidRPr="00F410B9">
        <w:rPr>
          <w:bCs/>
          <w:u w:val="single"/>
        </w:rPr>
        <w:t>утратившим силу Закона Чувашской Республики «Об установлении на территории Чувашской Республики ограничения розничной пр</w:t>
      </w:r>
      <w:r w:rsidR="00F410B9" w:rsidRPr="00F410B9">
        <w:rPr>
          <w:bCs/>
          <w:u w:val="single"/>
        </w:rPr>
        <w:t>о</w:t>
      </w:r>
      <w:r w:rsidR="00F410B9" w:rsidRPr="00F410B9">
        <w:rPr>
          <w:bCs/>
          <w:u w:val="single"/>
        </w:rPr>
        <w:t>дажи несовершеннолетним безалкогольных тонизирующих напитков»</w:t>
      </w:r>
    </w:p>
    <w:p w:rsidR="00054977" w:rsidRPr="00531477" w:rsidRDefault="00045D30" w:rsidP="00531477">
      <w:pPr>
        <w:pStyle w:val="1"/>
        <w:pBdr>
          <w:top w:val="single" w:sz="4" w:space="1" w:color="auto"/>
        </w:pBdr>
        <w:rPr>
          <w:b w:val="0"/>
          <w:sz w:val="22"/>
          <w:szCs w:val="22"/>
        </w:rPr>
      </w:pPr>
      <w:r w:rsidRPr="00531477">
        <w:rPr>
          <w:sz w:val="22"/>
          <w:szCs w:val="22"/>
        </w:rPr>
        <w:t xml:space="preserve"> </w:t>
      </w:r>
      <w:r w:rsidR="00054977" w:rsidRPr="00531477">
        <w:rPr>
          <w:b w:val="0"/>
          <w:sz w:val="22"/>
          <w:szCs w:val="22"/>
        </w:rPr>
        <w:t>(наименование проекта нормативного правового акта Чувашской Республики, оценка регулирующего во</w:t>
      </w:r>
      <w:r w:rsidR="00054977" w:rsidRPr="00531477">
        <w:rPr>
          <w:b w:val="0"/>
          <w:sz w:val="22"/>
          <w:szCs w:val="22"/>
        </w:rPr>
        <w:t>з</w:t>
      </w:r>
      <w:r w:rsidR="00054977" w:rsidRPr="00531477">
        <w:rPr>
          <w:b w:val="0"/>
          <w:sz w:val="22"/>
          <w:szCs w:val="22"/>
        </w:rPr>
        <w:t>действия которого проводится в соответствии с законодательством Российской Федерации и законодател</w:t>
      </w:r>
      <w:r w:rsidR="00054977" w:rsidRPr="00531477">
        <w:rPr>
          <w:b w:val="0"/>
          <w:sz w:val="22"/>
          <w:szCs w:val="22"/>
        </w:rPr>
        <w:t>ь</w:t>
      </w:r>
      <w:r w:rsidR="00054977" w:rsidRPr="00531477">
        <w:rPr>
          <w:b w:val="0"/>
          <w:sz w:val="22"/>
          <w:szCs w:val="22"/>
        </w:rPr>
        <w:t>ством Чувашской Республики)</w:t>
      </w:r>
    </w:p>
    <w:p w:rsidR="00054977" w:rsidRDefault="00054977" w:rsidP="00576DC0">
      <w:pPr>
        <w:pStyle w:val="1"/>
      </w:pPr>
      <w:bookmarkStart w:id="0" w:name="sub_2201"/>
      <w:r>
        <w:t>1. Общая информация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4A50" w:rsidRDefault="00054977" w:rsidP="00F34A50">
            <w:pPr>
              <w:pStyle w:val="aa"/>
              <w:pBdr>
                <w:top w:val="single" w:sz="4" w:space="1" w:color="auto"/>
              </w:pBdr>
            </w:pPr>
            <w:r>
              <w:t>Исполнительный орган Чувашской Республики, осуществляющий подготовку проекта нормативного правового акта Чувашской Республики, оценка регулирующего возде</w:t>
            </w:r>
            <w:r>
              <w:t>й</w:t>
            </w:r>
            <w:r>
              <w:t xml:space="preserve">ствия которого проводится в соответствии с законодательством Российской </w:t>
            </w:r>
            <w:r w:rsidRPr="00F8648C">
              <w:t>Федерации и</w:t>
            </w:r>
            <w:r w:rsidRPr="00F34A50">
              <w:rPr>
                <w:u w:val="single"/>
              </w:rPr>
              <w:t xml:space="preserve"> законодательством Чувашской Республики</w:t>
            </w:r>
            <w:r w:rsidR="00D85573">
              <w:rPr>
                <w:u w:val="single"/>
              </w:rPr>
              <w:t xml:space="preserve"> (далее</w:t>
            </w:r>
            <w:r w:rsidR="00F8648C">
              <w:rPr>
                <w:u w:val="single"/>
              </w:rPr>
              <w:t xml:space="preserve"> </w:t>
            </w:r>
            <w:r w:rsidR="00D85573">
              <w:rPr>
                <w:u w:val="single"/>
              </w:rPr>
              <w:t>- проект акта)</w:t>
            </w:r>
            <w:r>
              <w:t xml:space="preserve"> </w:t>
            </w:r>
          </w:p>
          <w:p w:rsidR="00054977" w:rsidRPr="00F34A50" w:rsidRDefault="00054977" w:rsidP="00F34A50">
            <w:pPr>
              <w:pStyle w:val="aa"/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F34A50">
              <w:rPr>
                <w:sz w:val="22"/>
                <w:szCs w:val="22"/>
              </w:rPr>
              <w:t>(указывается полное или краткое наименование разработчика)</w:t>
            </w:r>
          </w:p>
          <w:p w:rsidR="00045D30" w:rsidRDefault="00045D30" w:rsidP="00045D30">
            <w:pPr>
              <w:spacing w:after="20" w:line="235" w:lineRule="auto"/>
              <w:rPr>
                <w:rFonts w:ascii="Times New Roman" w:hAnsi="Times New Roman" w:cs="Times New Roman"/>
                <w:color w:val="000000"/>
              </w:rPr>
            </w:pPr>
          </w:p>
          <w:p w:rsidR="00045D30" w:rsidRPr="00045D30" w:rsidRDefault="00FF30FB" w:rsidP="00531477">
            <w:pPr>
              <w:spacing w:after="20" w:line="235" w:lineRule="auto"/>
              <w:ind w:firstLine="0"/>
            </w:pPr>
            <w:r w:rsidRPr="00FF30FB">
              <w:rPr>
                <w:rFonts w:ascii="Times New Roman" w:hAnsi="Times New Roman" w:cs="Times New Roman"/>
                <w:color w:val="000000"/>
              </w:rPr>
              <w:t xml:space="preserve">Министерство </w:t>
            </w:r>
            <w:r w:rsidR="00531477">
              <w:rPr>
                <w:rFonts w:ascii="Times New Roman" w:hAnsi="Times New Roman" w:cs="Times New Roman"/>
                <w:color w:val="000000"/>
              </w:rPr>
              <w:t>экономического развития и имущественных отношений</w:t>
            </w:r>
            <w:r w:rsidRPr="00FF30FB">
              <w:rPr>
                <w:rFonts w:ascii="Times New Roman" w:hAnsi="Times New Roman" w:cs="Times New Roman"/>
                <w:color w:val="000000"/>
              </w:rPr>
              <w:t xml:space="preserve"> Чувашской Ре</w:t>
            </w:r>
            <w:r w:rsidRPr="00FF30FB">
              <w:rPr>
                <w:rFonts w:ascii="Times New Roman" w:hAnsi="Times New Roman" w:cs="Times New Roman"/>
                <w:color w:val="000000"/>
              </w:rPr>
              <w:t>с</w:t>
            </w:r>
            <w:r w:rsidRPr="00FF30FB">
              <w:rPr>
                <w:rFonts w:ascii="Times New Roman" w:hAnsi="Times New Roman" w:cs="Times New Roman"/>
                <w:color w:val="000000"/>
              </w:rPr>
              <w:t xml:space="preserve">публики (далее - </w:t>
            </w:r>
            <w:r w:rsidR="00531477">
              <w:rPr>
                <w:rFonts w:ascii="Times New Roman" w:hAnsi="Times New Roman" w:cs="Times New Roman"/>
                <w:color w:val="000000"/>
              </w:rPr>
              <w:t>Минэкономразвития</w:t>
            </w:r>
            <w:r w:rsidR="002C2577">
              <w:rPr>
                <w:rFonts w:ascii="Times New Roman" w:hAnsi="Times New Roman" w:cs="Times New Roman"/>
                <w:color w:val="000000"/>
              </w:rPr>
              <w:t xml:space="preserve"> Чувашии, министерство)</w:t>
            </w:r>
          </w:p>
        </w:tc>
      </w:tr>
      <w:tr w:rsidR="00054977" w:rsidRPr="00F410B9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F410B9" w:rsidRDefault="00054977" w:rsidP="00045D30">
            <w:pPr>
              <w:pStyle w:val="aa"/>
            </w:pPr>
            <w:r w:rsidRPr="00F410B9">
              <w:t>Наименование проекта акта</w:t>
            </w:r>
            <w:r w:rsidR="00531477" w:rsidRPr="00F410B9">
              <w:t>:</w:t>
            </w:r>
            <w:r w:rsidRPr="00F410B9">
              <w:t xml:space="preserve"> </w:t>
            </w:r>
          </w:p>
          <w:p w:rsidR="00054977" w:rsidRPr="00F410B9" w:rsidRDefault="007C682E" w:rsidP="00C00156">
            <w:pPr>
              <w:spacing w:line="235" w:lineRule="auto"/>
              <w:ind w:firstLine="612"/>
            </w:pPr>
            <w:r w:rsidRPr="00F410B9">
              <w:rPr>
                <w:rFonts w:ascii="Times New Roman" w:hAnsi="Times New Roman" w:cs="Times New Roman"/>
                <w:color w:val="000000"/>
              </w:rPr>
              <w:t>проект закона Чувашской Республики «</w:t>
            </w:r>
            <w:r w:rsidR="00F410B9" w:rsidRPr="00F410B9">
              <w:t>О регулировании на территории Чувашской республики продажи безалкогольных тонизирующих напитков (в том числе энергетич</w:t>
            </w:r>
            <w:r w:rsidR="00F410B9" w:rsidRPr="00F410B9">
              <w:t>е</w:t>
            </w:r>
            <w:r w:rsidR="00F410B9" w:rsidRPr="00F410B9">
              <w:t xml:space="preserve">ских) и признании </w:t>
            </w:r>
            <w:r w:rsidR="00F410B9" w:rsidRPr="00F410B9">
              <w:rPr>
                <w:bCs/>
              </w:rPr>
              <w:t>утратившим силу Закона Чувашской Республики «Об установлении на территории Чувашской Республики ограничения розничной продажи несовершенн</w:t>
            </w:r>
            <w:r w:rsidR="00F410B9" w:rsidRPr="00F410B9">
              <w:rPr>
                <w:bCs/>
              </w:rPr>
              <w:t>о</w:t>
            </w:r>
            <w:r w:rsidR="00F410B9" w:rsidRPr="00F410B9">
              <w:rPr>
                <w:bCs/>
              </w:rPr>
              <w:t>летним безалкогольных тонизирующих напитков</w:t>
            </w:r>
            <w:r w:rsidR="00531477" w:rsidRPr="00F410B9">
              <w:rPr>
                <w:bCs/>
              </w:rPr>
              <w:t xml:space="preserve">» </w:t>
            </w:r>
            <w:r w:rsidR="00045D30" w:rsidRPr="00F410B9">
              <w:rPr>
                <w:rFonts w:ascii="Times New Roman" w:hAnsi="Times New Roman" w:cs="Times New Roman"/>
                <w:color w:val="000000"/>
              </w:rPr>
              <w:t xml:space="preserve">(далее – проект </w:t>
            </w:r>
            <w:r w:rsidRPr="00F410B9">
              <w:rPr>
                <w:rFonts w:ascii="Times New Roman" w:hAnsi="Times New Roman" w:cs="Times New Roman"/>
                <w:color w:val="000000"/>
              </w:rPr>
              <w:t>закона</w:t>
            </w:r>
            <w:r w:rsidR="002C2577" w:rsidRPr="00F410B9">
              <w:rPr>
                <w:rFonts w:ascii="Times New Roman" w:hAnsi="Times New Roman" w:cs="Times New Roman"/>
                <w:color w:val="000000"/>
              </w:rPr>
              <w:t>)</w:t>
            </w:r>
            <w:r w:rsidR="00076AF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A55C0D">
            <w:pPr>
              <w:pStyle w:val="a8"/>
              <w:rPr>
                <w:rFonts w:ascii="Times New Roman" w:hAnsi="Times New Roman" w:cs="Times New Roman"/>
              </w:rPr>
            </w:pPr>
            <w:r w:rsidRPr="00A55C0D">
              <w:rPr>
                <w:rFonts w:ascii="Times New Roman" w:hAnsi="Times New Roman" w:cs="Times New Roman"/>
              </w:rPr>
              <w:t>Основание для разработки проекта акта</w:t>
            </w:r>
            <w:r w:rsidR="00982FA8" w:rsidRPr="00A55C0D">
              <w:rPr>
                <w:rFonts w:ascii="Times New Roman" w:hAnsi="Times New Roman" w:cs="Times New Roman"/>
              </w:rPr>
              <w:t>:</w:t>
            </w:r>
            <w:r w:rsidR="00045D30" w:rsidRPr="00A55C0D">
              <w:rPr>
                <w:rFonts w:ascii="Times New Roman" w:hAnsi="Times New Roman" w:cs="Times New Roman"/>
              </w:rPr>
              <w:t xml:space="preserve"> </w:t>
            </w:r>
          </w:p>
          <w:p w:rsidR="00CA5ED3" w:rsidRDefault="00F410B9" w:rsidP="00F410B9">
            <w:pPr>
              <w:ind w:firstLine="709"/>
              <w:outlineLvl w:val="0"/>
              <w:rPr>
                <w:shd w:val="clear" w:color="auto" w:fill="FFFFFF"/>
              </w:rPr>
            </w:pPr>
            <w:r>
              <w:t xml:space="preserve">Согласно </w:t>
            </w:r>
            <w:r w:rsidRPr="00F410B9">
              <w:t>Федеральн</w:t>
            </w:r>
            <w:r>
              <w:t>ому</w:t>
            </w:r>
            <w:r w:rsidRPr="00F410B9">
              <w:t xml:space="preserve"> закон</w:t>
            </w:r>
            <w:r>
              <w:t>у</w:t>
            </w:r>
            <w:r w:rsidRPr="00F410B9">
              <w:t xml:space="preserve"> от 8 августа 2024 года № 304-ФЗ «О запрете продажи безалкогольных тонизирующих напитков (в том числе энергетических) нес</w:t>
            </w:r>
            <w:r w:rsidRPr="00F410B9">
              <w:t>о</w:t>
            </w:r>
            <w:r w:rsidRPr="00F410B9">
              <w:t>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      </w:r>
            <w:r w:rsidR="00E54E53" w:rsidRPr="00F410B9">
              <w:rPr>
                <w:shd w:val="clear" w:color="auto" w:fill="FFFFFF"/>
              </w:rPr>
              <w:t xml:space="preserve"> (далее - Федеральный закон № </w:t>
            </w:r>
            <w:r>
              <w:rPr>
                <w:shd w:val="clear" w:color="auto" w:fill="FFFFFF"/>
              </w:rPr>
              <w:t>304</w:t>
            </w:r>
            <w:r w:rsidR="00E54E53" w:rsidRPr="00F410B9">
              <w:rPr>
                <w:shd w:val="clear" w:color="auto" w:fill="FFFFFF"/>
              </w:rPr>
              <w:t xml:space="preserve">-ФЗ) </w:t>
            </w:r>
            <w:r>
              <w:rPr>
                <w:shd w:val="clear" w:color="auto" w:fill="FFFFFF"/>
              </w:rPr>
              <w:t xml:space="preserve">субъекты Российской Федерации наделены </w:t>
            </w:r>
            <w:r w:rsidR="00076AF2">
              <w:rPr>
                <w:shd w:val="clear" w:color="auto" w:fill="FFFFFF"/>
              </w:rPr>
              <w:t>правом з</w:t>
            </w:r>
            <w:r w:rsidR="00076AF2">
              <w:rPr>
                <w:shd w:val="clear" w:color="auto" w:fill="FFFFFF"/>
              </w:rPr>
              <w:t>а</w:t>
            </w:r>
            <w:r w:rsidR="00076AF2">
              <w:rPr>
                <w:shd w:val="clear" w:color="auto" w:fill="FFFFFF"/>
              </w:rPr>
              <w:t xml:space="preserve">конодательно </w:t>
            </w:r>
            <w:proofErr w:type="gramStart"/>
            <w:r w:rsidR="00076AF2">
              <w:rPr>
                <w:shd w:val="clear" w:color="auto" w:fill="FFFFFF"/>
              </w:rPr>
              <w:t>устанавливать</w:t>
            </w:r>
            <w:proofErr w:type="gramEnd"/>
            <w:r w:rsidR="00CA5ED3">
              <w:rPr>
                <w:shd w:val="clear" w:color="auto" w:fill="FFFFFF"/>
              </w:rPr>
              <w:t>:</w:t>
            </w:r>
          </w:p>
          <w:p w:rsidR="006107E9" w:rsidRPr="006107E9" w:rsidRDefault="00076AF2" w:rsidP="00CA5ED3">
            <w:pPr>
              <w:ind w:firstLine="709"/>
              <w:outlineLvl w:val="0"/>
            </w:pPr>
            <w:r>
              <w:rPr>
                <w:shd w:val="clear" w:color="auto" w:fill="FFFFFF"/>
              </w:rPr>
              <w:t xml:space="preserve"> </w:t>
            </w:r>
            <w:r w:rsidR="00E87AEE">
              <w:t xml:space="preserve">- </w:t>
            </w:r>
            <w:r w:rsidR="006107E9" w:rsidRPr="006107E9">
              <w:t xml:space="preserve">запрет </w:t>
            </w:r>
            <w:r w:rsidR="006107E9" w:rsidRPr="006107E9">
              <w:rPr>
                <w:shd w:val="clear" w:color="auto" w:fill="FFFFFF"/>
              </w:rPr>
              <w:t xml:space="preserve">продажи </w:t>
            </w:r>
            <w:r w:rsidR="006107E9" w:rsidRPr="006107E9">
              <w:t>безалкогольных тонизирующих напитков (в том числе энерг</w:t>
            </w:r>
            <w:r w:rsidR="006107E9" w:rsidRPr="006107E9">
              <w:t>е</w:t>
            </w:r>
            <w:r w:rsidR="006107E9" w:rsidRPr="006107E9">
              <w:t>тических)</w:t>
            </w:r>
            <w:r w:rsidR="00E37401">
              <w:t xml:space="preserve"> </w:t>
            </w:r>
            <w:r w:rsidR="006107E9" w:rsidRPr="006107E9">
              <w:t>в зданиях, строениях, сооружениях, помещениях, используемых для неп</w:t>
            </w:r>
            <w:r w:rsidR="006107E9" w:rsidRPr="006107E9">
              <w:t>о</w:t>
            </w:r>
            <w:r w:rsidR="006107E9" w:rsidRPr="006107E9">
              <w:t>средственного осуществления образовательной деятельности, медицинской деятельн</w:t>
            </w:r>
            <w:r w:rsidR="006107E9" w:rsidRPr="006107E9">
              <w:t>о</w:t>
            </w:r>
            <w:r w:rsidR="006107E9" w:rsidRPr="006107E9">
              <w:t>сти, деятельности в области культуры, физической культуры и спорта;</w:t>
            </w:r>
          </w:p>
          <w:p w:rsidR="004B3041" w:rsidRDefault="00E87AEE" w:rsidP="004B3041">
            <w:pPr>
              <w:pStyle w:val="afd"/>
              <w:spacing w:before="0" w:beforeAutospacing="0" w:after="0" w:afterAutospacing="0"/>
              <w:ind w:firstLine="612"/>
              <w:jc w:val="both"/>
            </w:pPr>
            <w:r>
              <w:t xml:space="preserve">- </w:t>
            </w:r>
            <w:r w:rsidR="004B3041" w:rsidRPr="00A55C0D">
              <w:t>ограничени</w:t>
            </w:r>
            <w:r w:rsidR="00E37401">
              <w:t>я</w:t>
            </w:r>
            <w:r w:rsidR="004B3041" w:rsidRPr="00A55C0D">
              <w:t xml:space="preserve"> времени </w:t>
            </w:r>
            <w:r w:rsidR="004B3041">
              <w:t xml:space="preserve">и мест </w:t>
            </w:r>
            <w:r w:rsidR="004B3041">
              <w:rPr>
                <w:shd w:val="clear" w:color="auto" w:fill="FFFFFF"/>
              </w:rPr>
              <w:t xml:space="preserve">продажи </w:t>
            </w:r>
            <w:r w:rsidR="004B3041" w:rsidRPr="00F410B9">
              <w:t xml:space="preserve">безалкогольных тонизирующих напитков </w:t>
            </w:r>
            <w:r w:rsidR="004B3041">
              <w:t xml:space="preserve">   </w:t>
            </w:r>
            <w:r w:rsidR="004B3041" w:rsidRPr="00F410B9">
              <w:t>(в том числе энергетических)</w:t>
            </w:r>
            <w:r>
              <w:t>.</w:t>
            </w:r>
          </w:p>
          <w:p w:rsidR="00054977" w:rsidRPr="003A7F73" w:rsidRDefault="00054977" w:rsidP="004B3041">
            <w:pPr>
              <w:pStyle w:val="afd"/>
              <w:spacing w:before="0" w:beforeAutospacing="0" w:after="0" w:afterAutospacing="0"/>
              <w:ind w:firstLine="612"/>
              <w:jc w:val="both"/>
              <w:rPr>
                <w:color w:val="000000"/>
              </w:rPr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1.4.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982FA8">
            <w:pPr>
              <w:pStyle w:val="aa"/>
              <w:rPr>
                <w:rFonts w:ascii="Times New Roman" w:hAnsi="Times New Roman" w:cs="Times New Roman"/>
              </w:rPr>
            </w:pPr>
            <w:r w:rsidRPr="00982FA8">
              <w:rPr>
                <w:rFonts w:ascii="Times New Roman" w:hAnsi="Times New Roman" w:cs="Times New Roman"/>
              </w:rPr>
              <w:t>Основн</w:t>
            </w:r>
            <w:r w:rsidR="00045D30" w:rsidRPr="00982FA8">
              <w:rPr>
                <w:rFonts w:ascii="Times New Roman" w:hAnsi="Times New Roman" w:cs="Times New Roman"/>
              </w:rPr>
              <w:t>ые цели правового регулирования</w:t>
            </w:r>
            <w:r w:rsidR="00E87AEE">
              <w:rPr>
                <w:rFonts w:ascii="Times New Roman" w:hAnsi="Times New Roman" w:cs="Times New Roman"/>
              </w:rPr>
              <w:t>:</w:t>
            </w:r>
          </w:p>
          <w:p w:rsidR="00CE3DB0" w:rsidRDefault="006D3641" w:rsidP="006D3641">
            <w:pPr>
              <w:ind w:firstLine="709"/>
              <w:outlineLvl w:val="0"/>
              <w:rPr>
                <w:bCs/>
              </w:rPr>
            </w:pPr>
            <w:r w:rsidRPr="006D3641">
              <w:t>Целями предлагаемого правового регулирования в области продажи безалк</w:t>
            </w:r>
            <w:r w:rsidRPr="006D3641">
              <w:t>о</w:t>
            </w:r>
            <w:r w:rsidRPr="006D3641">
              <w:t>гольных тонизирующих напитков (в том числе энергетических)</w:t>
            </w:r>
            <w:r w:rsidR="00CE3DB0">
              <w:t xml:space="preserve"> является </w:t>
            </w:r>
            <w:r w:rsidR="00CE3DB0" w:rsidRPr="00CE3DB0">
              <w:rPr>
                <w:bCs/>
              </w:rPr>
              <w:t>защит</w:t>
            </w:r>
            <w:r w:rsidR="00CE3DB0">
              <w:rPr>
                <w:bCs/>
              </w:rPr>
              <w:t>а</w:t>
            </w:r>
            <w:r w:rsidR="00CE3DB0" w:rsidRPr="00CE3DB0">
              <w:rPr>
                <w:bCs/>
              </w:rPr>
              <w:t xml:space="preserve"> жизни и здоровья населения Чувашской Республики от неблагоприятного воздействия</w:t>
            </w:r>
            <w:r w:rsidR="00CE3DB0">
              <w:rPr>
                <w:bCs/>
              </w:rPr>
              <w:t xml:space="preserve"> данной продукции.</w:t>
            </w:r>
          </w:p>
          <w:p w:rsidR="00F430D8" w:rsidRDefault="00F430D8" w:rsidP="002C2577">
            <w:pPr>
              <w:ind w:firstLine="612"/>
            </w:pPr>
            <w:r>
              <w:t xml:space="preserve"> </w:t>
            </w:r>
          </w:p>
        </w:tc>
      </w:tr>
    </w:tbl>
    <w:p w:rsidR="00054977" w:rsidRDefault="00054977" w:rsidP="00576DC0">
      <w:pPr>
        <w:pStyle w:val="1"/>
      </w:pPr>
      <w:bookmarkStart w:id="1" w:name="sub_30063"/>
      <w:r>
        <w:t>2. Степень регулирующего воздействия проекта акта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546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2.1.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 w:rsidP="00E87AEE">
            <w:pPr>
              <w:pStyle w:val="aa"/>
              <w:jc w:val="both"/>
            </w:pPr>
            <w:r>
              <w:t>Степень регулирующего возде</w:t>
            </w:r>
            <w:r>
              <w:t>й</w:t>
            </w:r>
            <w:r>
              <w:t>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CE3DB0" w:rsidP="008C2813">
            <w:pPr>
              <w:pStyle w:val="aa"/>
              <w:jc w:val="center"/>
            </w:pPr>
            <w:r>
              <w:t>Средняя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2.2.</w:t>
            </w:r>
          </w:p>
        </w:tc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794D37" w:rsidRDefault="00054977" w:rsidP="00E87AEE">
            <w:pPr>
              <w:pStyle w:val="aa"/>
              <w:jc w:val="both"/>
            </w:pPr>
            <w:r w:rsidRPr="00794D37">
              <w:t>Обоснование отнесения проекта акта к определенной ст</w:t>
            </w:r>
            <w:r w:rsidR="00045D30" w:rsidRPr="00794D37">
              <w:t>епени регулирующего возде</w:t>
            </w:r>
            <w:r w:rsidR="00045D30" w:rsidRPr="00794D37">
              <w:t>й</w:t>
            </w:r>
            <w:r w:rsidR="00045D30" w:rsidRPr="00794D37">
              <w:t>ствия</w:t>
            </w:r>
            <w:r w:rsidR="00E87AEE">
              <w:t>.</w:t>
            </w:r>
          </w:p>
          <w:p w:rsidR="008748D2" w:rsidRPr="00F64283" w:rsidRDefault="00F34A50" w:rsidP="00CE3DB0">
            <w:pPr>
              <w:pStyle w:val="afd"/>
              <w:spacing w:before="0" w:beforeAutospacing="0" w:after="0" w:afterAutospacing="0"/>
              <w:ind w:firstLine="612"/>
              <w:jc w:val="both"/>
            </w:pPr>
            <w:proofErr w:type="gramStart"/>
            <w:r w:rsidRPr="00794D37">
              <w:rPr>
                <w:color w:val="000000"/>
              </w:rPr>
              <w:lastRenderedPageBreak/>
              <w:t>Проект закона содержит</w:t>
            </w:r>
            <w:r w:rsidR="00400EF5">
              <w:rPr>
                <w:color w:val="000000"/>
              </w:rPr>
              <w:t xml:space="preserve">, установленные </w:t>
            </w:r>
            <w:r w:rsidRPr="00794D37">
              <w:rPr>
                <w:color w:val="000000"/>
              </w:rPr>
              <w:t xml:space="preserve"> </w:t>
            </w:r>
            <w:r w:rsidR="00400EF5">
              <w:t>Федеральным законом № 304-ФЗ</w:t>
            </w:r>
            <w:r w:rsidR="00400EF5" w:rsidRPr="00794D37">
              <w:rPr>
                <w:color w:val="000000"/>
              </w:rPr>
              <w:t xml:space="preserve"> </w:t>
            </w:r>
            <w:r w:rsidR="00400EF5">
              <w:rPr>
                <w:color w:val="000000"/>
              </w:rPr>
              <w:t>пол</w:t>
            </w:r>
            <w:r w:rsidR="00400EF5">
              <w:rPr>
                <w:color w:val="000000"/>
              </w:rPr>
              <w:t>о</w:t>
            </w:r>
            <w:r w:rsidR="00400EF5">
              <w:rPr>
                <w:color w:val="000000"/>
              </w:rPr>
              <w:t>жения</w:t>
            </w:r>
            <w:r w:rsidRPr="00794D37">
              <w:rPr>
                <w:color w:val="000000"/>
              </w:rPr>
              <w:t xml:space="preserve">, </w:t>
            </w:r>
            <w:r w:rsidRPr="00794D37">
              <w:t xml:space="preserve">ранее </w:t>
            </w:r>
            <w:r w:rsidR="00C8371F">
              <w:t xml:space="preserve">не </w:t>
            </w:r>
            <w:r w:rsidRPr="00794D37">
              <w:t>предусмотренные нормативными правовыми актами Чувашской Ре</w:t>
            </w:r>
            <w:r w:rsidRPr="00794D37">
              <w:t>с</w:t>
            </w:r>
            <w:r w:rsidRPr="00794D37">
              <w:t>публики для юридических лиц</w:t>
            </w:r>
            <w:r w:rsidR="007024BB" w:rsidRPr="00794D37">
              <w:t xml:space="preserve"> и индивидуальных предпринимателей</w:t>
            </w:r>
            <w:r w:rsidRPr="00794D37">
              <w:t xml:space="preserve"> </w:t>
            </w:r>
            <w:r w:rsidR="00CE3DB0">
              <w:t xml:space="preserve">в области </w:t>
            </w:r>
            <w:r w:rsidR="00CE3DB0">
              <w:rPr>
                <w:shd w:val="clear" w:color="auto" w:fill="FFFFFF"/>
              </w:rPr>
              <w:t xml:space="preserve">продажи </w:t>
            </w:r>
            <w:r w:rsidR="00CE3DB0" w:rsidRPr="00F410B9">
              <w:t>безалкогольных тонизирующих напитков</w:t>
            </w:r>
            <w:r w:rsidR="00CE3DB0">
              <w:t xml:space="preserve"> </w:t>
            </w:r>
            <w:r w:rsidR="00CE3DB0" w:rsidRPr="00F410B9">
              <w:t>(в том числе энергетических)</w:t>
            </w:r>
            <w:r w:rsidR="00683D94">
              <w:t xml:space="preserve"> и способству</w:t>
            </w:r>
            <w:r w:rsidR="00683D94">
              <w:t>ю</w:t>
            </w:r>
            <w:r w:rsidR="00683D94">
              <w:t>щие их установлению</w:t>
            </w:r>
            <w:r w:rsidRPr="00794D37">
              <w:rPr>
                <w:color w:val="000000"/>
              </w:rPr>
              <w:t>.</w:t>
            </w:r>
            <w:proofErr w:type="gramEnd"/>
            <w:r w:rsidRPr="00794D37">
              <w:rPr>
                <w:color w:val="000000"/>
              </w:rPr>
              <w:t xml:space="preserve"> </w:t>
            </w:r>
            <w:r w:rsidR="00E15A39" w:rsidRPr="00794D37">
              <w:rPr>
                <w:color w:val="000000"/>
              </w:rPr>
              <w:t xml:space="preserve"> В связи с чем,</w:t>
            </w:r>
            <w:r w:rsidR="00400EF5">
              <w:rPr>
                <w:color w:val="000000"/>
              </w:rPr>
              <w:t xml:space="preserve"> </w:t>
            </w:r>
            <w:r w:rsidR="00E15A39" w:rsidRPr="00794D37">
              <w:rPr>
                <w:color w:val="000000"/>
              </w:rPr>
              <w:t xml:space="preserve">проект закона относится к </w:t>
            </w:r>
            <w:r w:rsidR="00CE3DB0">
              <w:rPr>
                <w:color w:val="000000"/>
              </w:rPr>
              <w:t>средней</w:t>
            </w:r>
            <w:r w:rsidR="008C2813">
              <w:rPr>
                <w:color w:val="000000"/>
              </w:rPr>
              <w:t xml:space="preserve"> </w:t>
            </w:r>
            <w:r w:rsidR="00E15A39" w:rsidRPr="00794D37">
              <w:rPr>
                <w:color w:val="000000"/>
              </w:rPr>
              <w:t>степени рег</w:t>
            </w:r>
            <w:r w:rsidR="00E15A39" w:rsidRPr="00794D37">
              <w:rPr>
                <w:color w:val="000000"/>
              </w:rPr>
              <w:t>у</w:t>
            </w:r>
            <w:r w:rsidR="00E15A39" w:rsidRPr="00794D37">
              <w:rPr>
                <w:color w:val="000000"/>
              </w:rPr>
              <w:t>лирующего воздействия.</w:t>
            </w:r>
          </w:p>
          <w:p w:rsidR="00054977" w:rsidRPr="006E5DCF" w:rsidRDefault="00054977" w:rsidP="00276F60">
            <w:pPr>
              <w:suppressAutoHyphens/>
              <w:spacing w:after="20"/>
              <w:ind w:firstLine="470"/>
            </w:pPr>
          </w:p>
        </w:tc>
      </w:tr>
    </w:tbl>
    <w:p w:rsidR="00054977" w:rsidRDefault="00054977">
      <w:pPr>
        <w:pStyle w:val="1"/>
      </w:pPr>
      <w:bookmarkStart w:id="2" w:name="sub_30064"/>
      <w:r>
        <w:lastRenderedPageBreak/>
        <w:t xml:space="preserve">2.3. Анализ регулируемых проектом акта отношений, обусловливающих необходимость </w:t>
      </w:r>
      <w:r w:rsidR="009C3D23">
        <w:t xml:space="preserve"> </w:t>
      </w:r>
      <w:proofErr w:type="gramStart"/>
      <w:r>
        <w:t>проведения оценки регулирующего воздействия проекта акта</w:t>
      </w:r>
      <w:proofErr w:type="gramEnd"/>
    </w:p>
    <w:bookmarkEnd w:id="2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5487"/>
      </w:tblGrid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Содержание проекта акта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Оценка наличия в проекте акта</w:t>
            </w:r>
          </w:p>
          <w:p w:rsidR="00054977" w:rsidRPr="007024BB" w:rsidRDefault="00054977">
            <w:pPr>
              <w:pStyle w:val="a8"/>
              <w:jc w:val="center"/>
              <w:rPr>
                <w:u w:val="single"/>
              </w:rPr>
            </w:pPr>
            <w:r>
              <w:t xml:space="preserve">положений, регулирующих отношения в указанной </w:t>
            </w:r>
            <w:r w:rsidRPr="007024BB">
              <w:rPr>
                <w:u w:val="single"/>
              </w:rPr>
              <w:t>области (сфере)</w:t>
            </w:r>
          </w:p>
          <w:p w:rsidR="00054977" w:rsidRPr="007024BB" w:rsidRDefault="00054977">
            <w:pPr>
              <w:pStyle w:val="a8"/>
              <w:jc w:val="center"/>
              <w:rPr>
                <w:sz w:val="22"/>
                <w:szCs w:val="22"/>
              </w:rPr>
            </w:pPr>
            <w:r w:rsidRPr="007024BB">
              <w:rPr>
                <w:sz w:val="22"/>
                <w:szCs w:val="22"/>
              </w:rPr>
              <w:t>(</w:t>
            </w:r>
            <w:proofErr w:type="gramStart"/>
            <w:r w:rsidRPr="007024BB">
              <w:rPr>
                <w:sz w:val="22"/>
                <w:szCs w:val="22"/>
              </w:rPr>
              <w:t>указать да/нет, если да описать</w:t>
            </w:r>
            <w:proofErr w:type="gramEnd"/>
            <w:r w:rsidRPr="007024BB">
              <w:rPr>
                <w:sz w:val="22"/>
                <w:szCs w:val="22"/>
              </w:rPr>
              <w:t>)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794D37" w:rsidRDefault="002A070E" w:rsidP="00B264B8">
            <w:pPr>
              <w:pStyle w:val="afd"/>
              <w:spacing w:before="0" w:beforeAutospacing="0" w:after="0" w:afterAutospacing="0"/>
              <w:ind w:firstLine="612"/>
              <w:jc w:val="both"/>
              <w:rPr>
                <w:color w:val="000000"/>
              </w:rPr>
            </w:pPr>
            <w:r w:rsidRPr="00794D37">
              <w:rPr>
                <w:color w:val="000000"/>
              </w:rPr>
              <w:t xml:space="preserve">да, проектом акта </w:t>
            </w:r>
            <w:r w:rsidR="007C682E" w:rsidRPr="00794D37">
              <w:rPr>
                <w:color w:val="000000"/>
              </w:rPr>
              <w:t>устанавливаются</w:t>
            </w:r>
            <w:r w:rsidR="00191CB8" w:rsidRPr="00794D37">
              <w:rPr>
                <w:color w:val="000000"/>
              </w:rPr>
              <w:t xml:space="preserve"> обяз</w:t>
            </w:r>
            <w:r w:rsidR="00191CB8" w:rsidRPr="00794D37">
              <w:rPr>
                <w:color w:val="000000"/>
              </w:rPr>
              <w:t>а</w:t>
            </w:r>
            <w:r w:rsidR="00191CB8" w:rsidRPr="00794D37">
              <w:rPr>
                <w:color w:val="000000"/>
              </w:rPr>
              <w:t>тельные</w:t>
            </w:r>
            <w:r w:rsidR="007C682E" w:rsidRPr="00794D37">
              <w:rPr>
                <w:color w:val="000000"/>
              </w:rPr>
              <w:t xml:space="preserve"> требования </w:t>
            </w:r>
            <w:r w:rsidR="00E15A39" w:rsidRPr="00794D37">
              <w:rPr>
                <w:color w:val="000000"/>
              </w:rPr>
              <w:t xml:space="preserve">(ограничения) для </w:t>
            </w:r>
            <w:r w:rsidR="00CE3DB0">
              <w:rPr>
                <w:shd w:val="clear" w:color="auto" w:fill="FFFFFF"/>
              </w:rPr>
              <w:t xml:space="preserve">продажи </w:t>
            </w:r>
            <w:r w:rsidR="00CE3DB0" w:rsidRPr="00F410B9">
              <w:t>безалкогольных тонизирующих напитков (в том числе энергетических)</w:t>
            </w:r>
            <w:r w:rsidR="00CE3DB0">
              <w:t xml:space="preserve"> </w:t>
            </w:r>
            <w:r w:rsidR="00E15A39" w:rsidRPr="00794D37">
              <w:rPr>
                <w:color w:val="000000"/>
              </w:rPr>
              <w:t>в</w:t>
            </w:r>
            <w:r w:rsidR="007C682E" w:rsidRPr="00794D37">
              <w:rPr>
                <w:color w:val="000000"/>
              </w:rPr>
              <w:t xml:space="preserve"> Чувашской Республик</w:t>
            </w:r>
            <w:r w:rsidR="00E15A39" w:rsidRPr="00794D37">
              <w:rPr>
                <w:color w:val="000000"/>
              </w:rPr>
              <w:t>е</w:t>
            </w:r>
            <w:r w:rsidR="007C682E" w:rsidRPr="00794D37">
              <w:rPr>
                <w:color w:val="000000"/>
              </w:rPr>
              <w:t xml:space="preserve"> </w:t>
            </w:r>
          </w:p>
        </w:tc>
      </w:tr>
      <w:tr w:rsidR="00054977" w:rsidRPr="00B5281B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 w:rsidP="00711859">
            <w:pPr>
              <w:pStyle w:val="aa"/>
              <w:jc w:val="both"/>
            </w:pPr>
            <w:r>
              <w:t>Проект акта, регулирующий отношения в области организации и осуществления го</w:t>
            </w:r>
            <w:r>
              <w:t>с</w:t>
            </w:r>
            <w:r>
              <w:t>ударственного контроля (надзора)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B5281B" w:rsidRDefault="00D85573" w:rsidP="00D85573">
            <w:pPr>
              <w:pStyle w:val="a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 w:rsidP="00711859">
            <w:pPr>
              <w:pStyle w:val="aa"/>
              <w:jc w:val="both"/>
            </w:pPr>
            <w:proofErr w:type="gramStart"/>
            <w:r>
              <w:t>Проект акта, регулирующий отношения в области установления новых или измен</w:t>
            </w:r>
            <w:r>
              <w:t>я</w:t>
            </w:r>
            <w:r>
              <w:t>ющий ранее предусмотренные нормати</w:t>
            </w:r>
            <w:r>
              <w:t>в</w:t>
            </w:r>
            <w:r>
              <w:t>ными правовыми актами Чувашской Ре</w:t>
            </w:r>
            <w:r>
              <w:t>с</w:t>
            </w:r>
            <w:r>
              <w:t>публики обязанност</w:t>
            </w:r>
            <w:r w:rsidR="00AE6617">
              <w:t>ей</w:t>
            </w:r>
            <w:r>
              <w:t xml:space="preserve"> для субъектов пре</w:t>
            </w:r>
            <w:r>
              <w:t>д</w:t>
            </w:r>
            <w:r>
              <w:t>принимательской и инвестиционной де</w:t>
            </w:r>
            <w:r>
              <w:t>я</w:t>
            </w:r>
            <w:r>
              <w:t>тельности</w:t>
            </w:r>
            <w:proofErr w:type="gram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B0" w:rsidRDefault="00AE6617" w:rsidP="00CE3DB0">
            <w:pPr>
              <w:pStyle w:val="afd"/>
              <w:spacing w:before="0" w:beforeAutospacing="0" w:after="0" w:afterAutospacing="0"/>
              <w:ind w:firstLine="612"/>
              <w:jc w:val="both"/>
            </w:pPr>
            <w:r>
              <w:t>д</w:t>
            </w:r>
            <w:r w:rsidR="005C623F">
              <w:t>а, в связи с установлением новых огран</w:t>
            </w:r>
            <w:r w:rsidR="005C623F">
              <w:t>и</w:t>
            </w:r>
            <w:r w:rsidR="005C623F">
              <w:t xml:space="preserve">чений </w:t>
            </w:r>
            <w:r w:rsidR="00CE3DB0">
              <w:rPr>
                <w:shd w:val="clear" w:color="auto" w:fill="FFFFFF"/>
              </w:rPr>
              <w:t xml:space="preserve">продажи </w:t>
            </w:r>
            <w:r w:rsidR="00CE3DB0" w:rsidRPr="00F410B9">
              <w:t>безалкогольных тонизирующих напитков (в том числе энергетических)</w:t>
            </w:r>
            <w:r w:rsidR="00CE3DB0">
              <w:t>.</w:t>
            </w:r>
          </w:p>
          <w:p w:rsidR="00054977" w:rsidRDefault="00054977" w:rsidP="005C623F">
            <w:pPr>
              <w:pStyle w:val="a8"/>
            </w:pP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 w:rsidP="00AE6617">
            <w:pPr>
              <w:pStyle w:val="aa"/>
            </w:pPr>
            <w:proofErr w:type="gramStart"/>
            <w:r>
              <w:t>Проект акта, регулирующий отношения в области установления новых или измен</w:t>
            </w:r>
            <w:r>
              <w:t>я</w:t>
            </w:r>
            <w:r>
              <w:t>ющий ранее предусмотренные нормати</w:t>
            </w:r>
            <w:r>
              <w:t>в</w:t>
            </w:r>
            <w:r>
              <w:t>ными правовыми актами Чувашской Ре</w:t>
            </w:r>
            <w:r>
              <w:t>с</w:t>
            </w:r>
            <w:r>
              <w:t>публики запрет</w:t>
            </w:r>
            <w:r w:rsidR="00AE6617">
              <w:t>ов</w:t>
            </w:r>
            <w:r>
              <w:t xml:space="preserve"> для субъектов предпр</w:t>
            </w:r>
            <w:r>
              <w:t>и</w:t>
            </w:r>
            <w:r>
              <w:t>нимательской и инвестиционной деятел</w:t>
            </w:r>
            <w:r>
              <w:t>ь</w:t>
            </w:r>
            <w:r>
              <w:t>ности</w:t>
            </w:r>
            <w:proofErr w:type="gram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167667" w:rsidP="009C3D23">
            <w:pPr>
              <w:pStyle w:val="a8"/>
              <w:ind w:firstLine="639"/>
            </w:pPr>
            <w:r>
              <w:t xml:space="preserve">да, проектом акта устанавливаются новые запреты  </w:t>
            </w:r>
            <w:r w:rsidR="00B264B8">
              <w:rPr>
                <w:shd w:val="clear" w:color="auto" w:fill="FFFFFF"/>
              </w:rPr>
              <w:t xml:space="preserve">продажи </w:t>
            </w:r>
            <w:r w:rsidR="00B264B8" w:rsidRPr="00F410B9">
              <w:t>безалкогольных тонизирующих напитков (в том числе энергетических)</w:t>
            </w:r>
            <w:r w:rsidR="00B264B8">
              <w:t xml:space="preserve"> на </w:t>
            </w:r>
            <w:r w:rsidRPr="00167667">
              <w:t>терр</w:t>
            </w:r>
            <w:r w:rsidRPr="00167667">
              <w:t>и</w:t>
            </w:r>
            <w:r w:rsidRPr="00167667">
              <w:t>тории Чувашской Республики</w:t>
            </w:r>
          </w:p>
        </w:tc>
      </w:tr>
      <w:tr w:rsidR="00054977"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Проект акта, регулирующий отношения в области установления или изменения о</w:t>
            </w:r>
            <w:r>
              <w:t>т</w:t>
            </w:r>
            <w:r>
              <w:t>ветственности за нарушение нормативных правовых актов Чувашской Республики, затрагивающих вопросы осуществления предпринимательской и иной экономич</w:t>
            </w:r>
            <w:r>
              <w:t>е</w:t>
            </w:r>
            <w:r>
              <w:t>ской деятельности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45D30" w:rsidP="00B80977">
            <w:pPr>
              <w:pStyle w:val="a8"/>
              <w:ind w:firstLine="639"/>
              <w:jc w:val="left"/>
            </w:pPr>
            <w:r>
              <w:t>нет</w:t>
            </w:r>
          </w:p>
        </w:tc>
      </w:tr>
    </w:tbl>
    <w:p w:rsidR="00054977" w:rsidRDefault="00054977">
      <w:pPr>
        <w:pStyle w:val="1"/>
      </w:pPr>
      <w:bookmarkStart w:id="3" w:name="sub_30065"/>
      <w:r>
        <w:t>3. Описание проблемы, на решение которой направлен предлагаемый способ регулирования</w:t>
      </w:r>
    </w:p>
    <w:bookmarkEnd w:id="3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3.1.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167667">
            <w:pPr>
              <w:pStyle w:val="aa"/>
              <w:jc w:val="both"/>
            </w:pPr>
            <w:r>
              <w:t>Описание проблемы, на решение которой направлен предлагаемый способ регулиров</w:t>
            </w:r>
            <w:r>
              <w:t>а</w:t>
            </w:r>
            <w:r>
              <w:t xml:space="preserve">ния </w:t>
            </w:r>
          </w:p>
          <w:p w:rsidR="0078579A" w:rsidRPr="0078579A" w:rsidRDefault="00B45EE8" w:rsidP="0078579A">
            <w:pPr>
              <w:rPr>
                <w:rFonts w:ascii="Times New Roman" w:eastAsia="Batang" w:hAnsi="Times New Roman" w:cs="Times New Roman"/>
                <w:vertAlign w:val="superscript"/>
              </w:rPr>
            </w:pPr>
            <w:r w:rsidRPr="0078579A">
              <w:rPr>
                <w:rFonts w:ascii="Times New Roman" w:hAnsi="Times New Roman" w:cs="Times New Roman"/>
              </w:rPr>
              <w:t xml:space="preserve">По данным Министерства </w:t>
            </w:r>
            <w:r w:rsidR="0078579A" w:rsidRPr="0078579A">
              <w:rPr>
                <w:rFonts w:ascii="Times New Roman" w:hAnsi="Times New Roman" w:cs="Times New Roman"/>
              </w:rPr>
              <w:t>здравоохранения Российской Федерации 24% россиян, живущих в городах, регул</w:t>
            </w:r>
            <w:r w:rsidR="0078579A">
              <w:rPr>
                <w:rFonts w:ascii="Times New Roman" w:hAnsi="Times New Roman" w:cs="Times New Roman"/>
              </w:rPr>
              <w:t>я</w:t>
            </w:r>
            <w:r w:rsidR="0078579A" w:rsidRPr="0078579A">
              <w:rPr>
                <w:rFonts w:ascii="Times New Roman" w:hAnsi="Times New Roman" w:cs="Times New Roman"/>
              </w:rPr>
              <w:t xml:space="preserve">рно употребляют </w:t>
            </w:r>
            <w:r w:rsidR="00055785">
              <w:rPr>
                <w:rFonts w:ascii="Times New Roman" w:hAnsi="Times New Roman" w:cs="Times New Roman"/>
              </w:rPr>
              <w:t>безалкогольные</w:t>
            </w:r>
            <w:r w:rsidR="0078579A" w:rsidRPr="0078579A">
              <w:rPr>
                <w:rFonts w:ascii="Times New Roman" w:hAnsi="Times New Roman" w:cs="Times New Roman"/>
              </w:rPr>
              <w:t xml:space="preserve"> тонизирующие напитки, 7% из них пьют ежедневно. </w:t>
            </w:r>
            <w:r w:rsidR="0078579A" w:rsidRPr="0078579A">
              <w:rPr>
                <w:rFonts w:ascii="Times New Roman" w:eastAsia="Batang" w:hAnsi="Times New Roman" w:cs="Times New Roman"/>
              </w:rPr>
              <w:t>Производство данных напитков в России растет ежегодно пр</w:t>
            </w:r>
            <w:r w:rsidR="0078579A" w:rsidRPr="0078579A">
              <w:rPr>
                <w:rFonts w:ascii="Times New Roman" w:eastAsia="Batang" w:hAnsi="Times New Roman" w:cs="Times New Roman"/>
              </w:rPr>
              <w:t>и</w:t>
            </w:r>
            <w:r w:rsidR="0078579A" w:rsidRPr="0078579A">
              <w:rPr>
                <w:rFonts w:ascii="Times New Roman" w:eastAsia="Batang" w:hAnsi="Times New Roman" w:cs="Times New Roman"/>
              </w:rPr>
              <w:lastRenderedPageBreak/>
              <w:t>мерно на 33%. Работниками медицины доказано, что напитки маскируют влияние алк</w:t>
            </w:r>
            <w:r w:rsidR="0078579A" w:rsidRPr="0078579A">
              <w:rPr>
                <w:rFonts w:ascii="Times New Roman" w:eastAsia="Batang" w:hAnsi="Times New Roman" w:cs="Times New Roman"/>
              </w:rPr>
              <w:t>о</w:t>
            </w:r>
            <w:r w:rsidR="0078579A" w:rsidRPr="0078579A">
              <w:rPr>
                <w:rFonts w:ascii="Times New Roman" w:eastAsia="Batang" w:hAnsi="Times New Roman" w:cs="Times New Roman"/>
              </w:rPr>
              <w:t>голя, ускоряют зависимость и провоцируют развитие многих заболеваний. Популя</w:t>
            </w:r>
            <w:r w:rsidR="0078579A" w:rsidRPr="0078579A">
              <w:rPr>
                <w:rFonts w:ascii="Times New Roman" w:eastAsia="Batang" w:hAnsi="Times New Roman" w:cs="Times New Roman"/>
              </w:rPr>
              <w:t>р</w:t>
            </w:r>
            <w:r w:rsidR="0078579A" w:rsidRPr="0078579A">
              <w:rPr>
                <w:rFonts w:ascii="Times New Roman" w:eastAsia="Batang" w:hAnsi="Times New Roman" w:cs="Times New Roman"/>
              </w:rPr>
              <w:t>ность вредных напитков подкрепляется обилием рекламы, поэтому их основными п</w:t>
            </w:r>
            <w:r w:rsidR="0078579A" w:rsidRPr="0078579A">
              <w:rPr>
                <w:rFonts w:ascii="Times New Roman" w:eastAsia="Batang" w:hAnsi="Times New Roman" w:cs="Times New Roman"/>
              </w:rPr>
              <w:t>о</w:t>
            </w:r>
            <w:r w:rsidR="0078579A" w:rsidRPr="0078579A">
              <w:rPr>
                <w:rFonts w:ascii="Times New Roman" w:eastAsia="Batang" w:hAnsi="Times New Roman" w:cs="Times New Roman"/>
              </w:rPr>
              <w:t>требителями становятся подростки и молодежь.</w:t>
            </w:r>
            <w:r w:rsidR="0078579A" w:rsidRPr="0078579A">
              <w:rPr>
                <w:rFonts w:ascii="Times New Roman" w:eastAsia="Batang" w:hAnsi="Times New Roman" w:cs="Times New Roman"/>
                <w:vertAlign w:val="superscript"/>
              </w:rPr>
              <w:t>1</w:t>
            </w:r>
          </w:p>
          <w:p w:rsidR="0078579A" w:rsidRPr="0078579A" w:rsidRDefault="0078579A" w:rsidP="0078579A">
            <w:pPr>
              <w:pBdr>
                <w:top w:val="single" w:sz="4" w:space="1" w:color="auto"/>
              </w:pBd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78579A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</w:rPr>
              <w:t>1</w:t>
            </w:r>
            <w:r w:rsidRPr="0078579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https://www.roi.ru/23696/4 - Российская общественная инициатива</w:t>
            </w:r>
          </w:p>
          <w:p w:rsidR="004669CD" w:rsidRDefault="001A6F99" w:rsidP="001A6F99">
            <w:pPr>
              <w:ind w:firstLine="709"/>
            </w:pPr>
            <w:r w:rsidRPr="001A6F99">
              <w:t>В последние годы в России произошел резкий рост объема продаж безалкогольных тонизирующих напитков.</w:t>
            </w:r>
            <w:r w:rsidR="0078579A">
              <w:t xml:space="preserve"> </w:t>
            </w:r>
          </w:p>
          <w:p w:rsidR="0078579A" w:rsidRDefault="0078579A" w:rsidP="001A6F99">
            <w:pPr>
              <w:ind w:firstLine="709"/>
            </w:pPr>
            <w:r>
              <w:t>Доля розничной продажи безалкогольных напитков</w:t>
            </w:r>
            <w:r w:rsidR="006A05AC">
              <w:t xml:space="preserve"> в специализированных маг</w:t>
            </w:r>
            <w:r w:rsidR="006A05AC">
              <w:t>а</w:t>
            </w:r>
            <w:r w:rsidR="006A05AC">
              <w:t>зинах в общем объеме реализуемых пищевых продуктов по Российской Федерации с 5,2% в 2020 году возросла и</w:t>
            </w:r>
            <w:r w:rsidR="001611E5">
              <w:t xml:space="preserve"> составила </w:t>
            </w:r>
            <w:r w:rsidR="006A05AC">
              <w:t xml:space="preserve">в 2023 году 6,5%. </w:t>
            </w:r>
          </w:p>
          <w:p w:rsidR="00055785" w:rsidRDefault="000B1B1E" w:rsidP="000B1B1E">
            <w:pPr>
              <w:widowControl/>
              <w:autoSpaceDE/>
              <w:autoSpaceDN/>
              <w:adjustRightInd/>
              <w:ind w:firstLine="753"/>
              <w:rPr>
                <w:rFonts w:ascii="Times New Roman" w:eastAsia="Times New Roman" w:hAnsi="Times New Roman" w:cs="Times New Roman"/>
              </w:rPr>
            </w:pPr>
            <w:r w:rsidRPr="000B1B1E">
              <w:rPr>
                <w:rFonts w:ascii="Times New Roman" w:eastAsia="Times New Roman" w:hAnsi="Times New Roman" w:cs="Times New Roman"/>
              </w:rPr>
              <w:t xml:space="preserve">Согласно статистике в России 8 из 10 подростков от 13 до 17 лет хотя бы однажды пробовали </w:t>
            </w:r>
            <w:r w:rsidR="00055785">
              <w:rPr>
                <w:rFonts w:ascii="Times New Roman" w:eastAsia="Times New Roman" w:hAnsi="Times New Roman" w:cs="Times New Roman"/>
              </w:rPr>
              <w:t xml:space="preserve">безалкогольные </w:t>
            </w:r>
            <w:r w:rsidRPr="000B1B1E">
              <w:rPr>
                <w:rFonts w:ascii="Times New Roman" w:eastAsia="Times New Roman" w:hAnsi="Times New Roman" w:cs="Times New Roman"/>
              </w:rPr>
              <w:t>тонизирующие напитки</w:t>
            </w:r>
            <w:r w:rsidR="00055785" w:rsidRPr="000B1B1E">
              <w:rPr>
                <w:rFonts w:ascii="Times New Roman" w:eastAsia="Times New Roman" w:hAnsi="Times New Roman" w:cs="Times New Roman"/>
              </w:rPr>
              <w:t xml:space="preserve"> </w:t>
            </w:r>
            <w:r w:rsidR="00055785">
              <w:rPr>
                <w:rFonts w:ascii="Times New Roman" w:eastAsia="Times New Roman" w:hAnsi="Times New Roman" w:cs="Times New Roman"/>
              </w:rPr>
              <w:t xml:space="preserve">(в том числе </w:t>
            </w:r>
            <w:r w:rsidR="00055785" w:rsidRPr="000B1B1E">
              <w:rPr>
                <w:rFonts w:ascii="Times New Roman" w:eastAsia="Times New Roman" w:hAnsi="Times New Roman" w:cs="Times New Roman"/>
              </w:rPr>
              <w:t>энергетические</w:t>
            </w:r>
            <w:r w:rsidR="00055785">
              <w:rPr>
                <w:rFonts w:ascii="Times New Roman" w:eastAsia="Times New Roman" w:hAnsi="Times New Roman" w:cs="Times New Roman"/>
              </w:rPr>
              <w:t>)</w:t>
            </w:r>
            <w:r w:rsidRPr="000B1B1E">
              <w:rPr>
                <w:rFonts w:ascii="Times New Roman" w:eastAsia="Times New Roman" w:hAnsi="Times New Roman" w:cs="Times New Roman"/>
              </w:rPr>
              <w:t xml:space="preserve">, а каждый третий употребляет их регулярно. </w:t>
            </w:r>
          </w:p>
          <w:p w:rsidR="000B1B1E" w:rsidRPr="000B1B1E" w:rsidRDefault="000B1B1E" w:rsidP="000B1B1E">
            <w:pPr>
              <w:widowControl/>
              <w:autoSpaceDE/>
              <w:autoSpaceDN/>
              <w:adjustRightInd/>
              <w:ind w:firstLine="753"/>
              <w:rPr>
                <w:rFonts w:ascii="Times New Roman" w:eastAsia="Times New Roman" w:hAnsi="Times New Roman" w:cs="Times New Roman"/>
              </w:rPr>
            </w:pPr>
            <w:r w:rsidRPr="000B1B1E">
              <w:rPr>
                <w:rFonts w:ascii="Times New Roman" w:eastAsia="Times New Roman" w:hAnsi="Times New Roman" w:cs="Times New Roman"/>
              </w:rPr>
              <w:t>Необходимо отметить, что молодые люди без каких-либо ограничений приобр</w:t>
            </w:r>
            <w:r w:rsidRPr="000B1B1E">
              <w:rPr>
                <w:rFonts w:ascii="Times New Roman" w:eastAsia="Times New Roman" w:hAnsi="Times New Roman" w:cs="Times New Roman"/>
              </w:rPr>
              <w:t>е</w:t>
            </w:r>
            <w:r w:rsidRPr="000B1B1E">
              <w:rPr>
                <w:rFonts w:ascii="Times New Roman" w:eastAsia="Times New Roman" w:hAnsi="Times New Roman" w:cs="Times New Roman"/>
              </w:rPr>
              <w:t xml:space="preserve">тают эти напитки, потребляют их в таком количестве, которое наносит их здоровью безусловный вред, сравнимый с неумеренным потреблением алкоголя, прежде всего в отношении </w:t>
            </w:r>
            <w:proofErr w:type="gramStart"/>
            <w:r w:rsidRPr="000B1B1E">
              <w:rPr>
                <w:rFonts w:ascii="Times New Roman" w:eastAsia="Times New Roman" w:hAnsi="Times New Roman" w:cs="Times New Roman"/>
              </w:rPr>
              <w:t>сердечно-сосудистой</w:t>
            </w:r>
            <w:proofErr w:type="gramEnd"/>
            <w:r w:rsidRPr="000B1B1E">
              <w:rPr>
                <w:rFonts w:ascii="Times New Roman" w:eastAsia="Times New Roman" w:hAnsi="Times New Roman" w:cs="Times New Roman"/>
              </w:rPr>
              <w:t xml:space="preserve"> системы. Кроме того, регулярное потребление данных напитков формирует у молодых людей зависимость от них, а также способно вызвать обострение нервных и психических заболеваний. </w:t>
            </w:r>
          </w:p>
          <w:p w:rsidR="00055785" w:rsidRDefault="000B1B1E" w:rsidP="000B1B1E">
            <w:pPr>
              <w:widowControl/>
              <w:autoSpaceDE/>
              <w:autoSpaceDN/>
              <w:adjustRightInd/>
              <w:ind w:firstLine="753"/>
              <w:rPr>
                <w:rFonts w:ascii="Times New Roman" w:eastAsia="Times New Roman" w:hAnsi="Times New Roman" w:cs="Times New Roman"/>
              </w:rPr>
            </w:pPr>
            <w:r w:rsidRPr="000B1B1E">
              <w:rPr>
                <w:rFonts w:ascii="Times New Roman" w:eastAsia="Times New Roman" w:hAnsi="Times New Roman" w:cs="Times New Roman"/>
              </w:rPr>
              <w:t xml:space="preserve">Энергетические напитки имеют специфику по сравнению с другими напитками, поскольку в их составе содержатся особые компоненты: тонизирующие компоненты и ингредиенты (кофеин, таурин, L-карнитин, </w:t>
            </w:r>
            <w:proofErr w:type="spellStart"/>
            <w:r w:rsidRPr="000B1B1E">
              <w:rPr>
                <w:rFonts w:ascii="Times New Roman" w:eastAsia="Times New Roman" w:hAnsi="Times New Roman" w:cs="Times New Roman"/>
              </w:rPr>
              <w:t>глюкуронолактон</w:t>
            </w:r>
            <w:proofErr w:type="spellEnd"/>
            <w:r w:rsidRPr="000B1B1E">
              <w:rPr>
                <w:rFonts w:ascii="Times New Roman" w:eastAsia="Times New Roman" w:hAnsi="Times New Roman" w:cs="Times New Roman"/>
              </w:rPr>
              <w:t>). Основными тонизиру</w:t>
            </w:r>
            <w:r w:rsidRPr="000B1B1E">
              <w:rPr>
                <w:rFonts w:ascii="Times New Roman" w:eastAsia="Times New Roman" w:hAnsi="Times New Roman" w:cs="Times New Roman"/>
              </w:rPr>
              <w:t>ю</w:t>
            </w:r>
            <w:r w:rsidRPr="000B1B1E">
              <w:rPr>
                <w:rFonts w:ascii="Times New Roman" w:eastAsia="Times New Roman" w:hAnsi="Times New Roman" w:cs="Times New Roman"/>
              </w:rPr>
              <w:t>щими компонентами указанных напитков являются кофеин синтетического происхо</w:t>
            </w:r>
            <w:r w:rsidRPr="000B1B1E">
              <w:rPr>
                <w:rFonts w:ascii="Times New Roman" w:eastAsia="Times New Roman" w:hAnsi="Times New Roman" w:cs="Times New Roman"/>
              </w:rPr>
              <w:t>ж</w:t>
            </w:r>
            <w:r w:rsidRPr="000B1B1E">
              <w:rPr>
                <w:rFonts w:ascii="Times New Roman" w:eastAsia="Times New Roman" w:hAnsi="Times New Roman" w:cs="Times New Roman"/>
              </w:rPr>
              <w:t xml:space="preserve">дения, природные биологически активные вещества из разрешенных лекарственных растений или их экстрактов, оказывающих тонизирующее действие, а также витамины (C, PP, B2, B5, B6, B12). </w:t>
            </w:r>
          </w:p>
          <w:p w:rsidR="001611E5" w:rsidRDefault="000B1B1E" w:rsidP="00055785">
            <w:pPr>
              <w:widowControl/>
              <w:autoSpaceDE/>
              <w:autoSpaceDN/>
              <w:adjustRightInd/>
              <w:ind w:firstLine="753"/>
              <w:rPr>
                <w:rFonts w:ascii="Times New Roman" w:eastAsia="Times New Roman" w:hAnsi="Times New Roman" w:cs="Times New Roman"/>
              </w:rPr>
            </w:pPr>
            <w:r w:rsidRPr="000B1B1E">
              <w:rPr>
                <w:rFonts w:ascii="Times New Roman" w:eastAsia="Times New Roman" w:hAnsi="Times New Roman" w:cs="Times New Roman"/>
              </w:rPr>
              <w:t>Медицинскими исследованиями доказано, что безалкогольные тонизирующие напитки не насыщают человека дополнительной энергией, а истощают резервы орг</w:t>
            </w:r>
            <w:r w:rsidRPr="000B1B1E">
              <w:rPr>
                <w:rFonts w:ascii="Times New Roman" w:eastAsia="Times New Roman" w:hAnsi="Times New Roman" w:cs="Times New Roman"/>
              </w:rPr>
              <w:t>а</w:t>
            </w:r>
            <w:r w:rsidRPr="000B1B1E">
              <w:rPr>
                <w:rFonts w:ascii="Times New Roman" w:eastAsia="Times New Roman" w:hAnsi="Times New Roman" w:cs="Times New Roman"/>
              </w:rPr>
              <w:t>низма. Производители напитков обещают потребителю силу и энергию, однако пост</w:t>
            </w:r>
            <w:r w:rsidRPr="000B1B1E">
              <w:rPr>
                <w:rFonts w:ascii="Times New Roman" w:eastAsia="Times New Roman" w:hAnsi="Times New Roman" w:cs="Times New Roman"/>
              </w:rPr>
              <w:t>о</w:t>
            </w:r>
            <w:r w:rsidRPr="000B1B1E">
              <w:rPr>
                <w:rFonts w:ascii="Times New Roman" w:eastAsia="Times New Roman" w:hAnsi="Times New Roman" w:cs="Times New Roman"/>
              </w:rPr>
              <w:t>янная стимуляция центральной нервной системы способствует ослаблению организма, вынужденного все время находиться в состоянии стресса. Наиболее негативно тониз</w:t>
            </w:r>
            <w:r w:rsidRPr="000B1B1E">
              <w:rPr>
                <w:rFonts w:ascii="Times New Roman" w:eastAsia="Times New Roman" w:hAnsi="Times New Roman" w:cs="Times New Roman"/>
              </w:rPr>
              <w:t>и</w:t>
            </w:r>
            <w:r w:rsidRPr="000B1B1E">
              <w:rPr>
                <w:rFonts w:ascii="Times New Roman" w:eastAsia="Times New Roman" w:hAnsi="Times New Roman" w:cs="Times New Roman"/>
              </w:rPr>
              <w:t xml:space="preserve">рующие напитки влияют на детей и подростков. Стоимость одной банки невысока, и эта группа потребителей не в состоянии самостоятельно контролировать дозу, организм молодых людей больше уязвим, чаще всего у </w:t>
            </w:r>
            <w:r w:rsidR="00B97092">
              <w:rPr>
                <w:rFonts w:ascii="Times New Roman" w:eastAsia="Times New Roman" w:hAnsi="Times New Roman" w:cs="Times New Roman"/>
              </w:rPr>
              <w:t>подростков</w:t>
            </w:r>
            <w:r w:rsidRPr="000B1B1E">
              <w:rPr>
                <w:rFonts w:ascii="Times New Roman" w:eastAsia="Times New Roman" w:hAnsi="Times New Roman" w:cs="Times New Roman"/>
              </w:rPr>
              <w:t xml:space="preserve"> нарушается эмоциональная сфера, возникает депрессия, формируется определенная зависимость.</w:t>
            </w:r>
          </w:p>
          <w:p w:rsidR="006A05AC" w:rsidRDefault="006A05AC" w:rsidP="006A05AC">
            <w:pPr>
              <w:ind w:firstLine="70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4669CD">
              <w:rPr>
                <w:rFonts w:ascii="Times New Roman" w:hAnsi="Times New Roman" w:cs="Times New Roman"/>
              </w:rPr>
              <w:t xml:space="preserve">огласно Техническому регламенту Таможенного Союза TP ТС 021/2011 </w:t>
            </w:r>
            <w:r>
              <w:rPr>
                <w:rFonts w:ascii="Times New Roman" w:hAnsi="Times New Roman" w:cs="Times New Roman"/>
              </w:rPr>
              <w:t>«</w:t>
            </w:r>
            <w:r w:rsidRPr="004669CD">
              <w:rPr>
                <w:rFonts w:ascii="Times New Roman" w:hAnsi="Times New Roman" w:cs="Times New Roman"/>
              </w:rPr>
              <w:t>О безопасности пищевой продукции</w:t>
            </w:r>
            <w:r>
              <w:rPr>
                <w:rFonts w:ascii="Times New Roman" w:hAnsi="Times New Roman" w:cs="Times New Roman"/>
              </w:rPr>
              <w:t>»</w:t>
            </w:r>
            <w:r w:rsidRPr="004669CD">
              <w:rPr>
                <w:rFonts w:ascii="Times New Roman" w:hAnsi="Times New Roman" w:cs="Times New Roman"/>
              </w:rPr>
              <w:t xml:space="preserve">, утвержденному решением Комиссии Таможенного союза от 09.12.2011 </w:t>
            </w:r>
            <w:r>
              <w:rPr>
                <w:rFonts w:ascii="Times New Roman" w:hAnsi="Times New Roman" w:cs="Times New Roman"/>
              </w:rPr>
              <w:t>№</w:t>
            </w:r>
            <w:r w:rsidRPr="004669CD">
              <w:rPr>
                <w:rFonts w:ascii="Times New Roman" w:hAnsi="Times New Roman" w:cs="Times New Roman"/>
              </w:rPr>
              <w:t xml:space="preserve"> 880, тонизирующие напитки (</w:t>
            </w:r>
            <w:r>
              <w:rPr>
                <w:rFonts w:ascii="Times New Roman" w:hAnsi="Times New Roman" w:cs="Times New Roman"/>
              </w:rPr>
              <w:t>«</w:t>
            </w:r>
            <w:r w:rsidRPr="004669CD">
              <w:rPr>
                <w:rFonts w:ascii="Times New Roman" w:hAnsi="Times New Roman" w:cs="Times New Roman"/>
              </w:rPr>
              <w:t>энергетики</w:t>
            </w:r>
            <w:r>
              <w:rPr>
                <w:rFonts w:ascii="Times New Roman" w:hAnsi="Times New Roman" w:cs="Times New Roman"/>
              </w:rPr>
              <w:t>»</w:t>
            </w:r>
            <w:r w:rsidRPr="004669CD">
              <w:rPr>
                <w:rFonts w:ascii="Times New Roman" w:hAnsi="Times New Roman" w:cs="Times New Roman"/>
              </w:rPr>
              <w:t>) могут включать: к</w:t>
            </w:r>
            <w:r w:rsidRPr="004669CD">
              <w:rPr>
                <w:rFonts w:ascii="Times New Roman" w:hAnsi="Times New Roman" w:cs="Times New Roman"/>
              </w:rPr>
              <w:t>о</w:t>
            </w:r>
            <w:r w:rsidRPr="004669CD">
              <w:rPr>
                <w:rFonts w:ascii="Times New Roman" w:hAnsi="Times New Roman" w:cs="Times New Roman"/>
              </w:rPr>
              <w:t xml:space="preserve">феин и содержащие его растения (растительные экстракты), чай, кофе, </w:t>
            </w:r>
            <w:proofErr w:type="spellStart"/>
            <w:r w:rsidRPr="004669CD">
              <w:rPr>
                <w:rFonts w:ascii="Times New Roman" w:hAnsi="Times New Roman" w:cs="Times New Roman"/>
              </w:rPr>
              <w:t>гуарану</w:t>
            </w:r>
            <w:proofErr w:type="spellEnd"/>
            <w:r w:rsidRPr="004669CD">
              <w:rPr>
                <w:rFonts w:ascii="Times New Roman" w:hAnsi="Times New Roman" w:cs="Times New Roman"/>
              </w:rPr>
              <w:t xml:space="preserve">, мате, а также лекарственные растения и их экстракты, обладающие тонизирующим действием (женьшень, </w:t>
            </w:r>
            <w:proofErr w:type="spellStart"/>
            <w:r w:rsidRPr="004669CD">
              <w:rPr>
                <w:rFonts w:ascii="Times New Roman" w:hAnsi="Times New Roman" w:cs="Times New Roman"/>
              </w:rPr>
              <w:t>левзею</w:t>
            </w:r>
            <w:proofErr w:type="spellEnd"/>
            <w:r w:rsidRPr="004669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9CD">
              <w:rPr>
                <w:rFonts w:ascii="Times New Roman" w:hAnsi="Times New Roman" w:cs="Times New Roman"/>
              </w:rPr>
              <w:t>родиолу</w:t>
            </w:r>
            <w:proofErr w:type="spellEnd"/>
            <w:r w:rsidRPr="004669CD">
              <w:rPr>
                <w:rFonts w:ascii="Times New Roman" w:hAnsi="Times New Roman" w:cs="Times New Roman"/>
              </w:rPr>
              <w:t xml:space="preserve"> розовую, лимонник, элеутерококк).</w:t>
            </w:r>
            <w:proofErr w:type="gramEnd"/>
            <w:r w:rsidRPr="004669CD">
              <w:rPr>
                <w:rFonts w:ascii="Times New Roman" w:hAnsi="Times New Roman" w:cs="Times New Roman"/>
              </w:rPr>
              <w:t xml:space="preserve"> При производстве (и</w:t>
            </w:r>
            <w:r w:rsidRPr="004669CD">
              <w:rPr>
                <w:rFonts w:ascii="Times New Roman" w:hAnsi="Times New Roman" w:cs="Times New Roman"/>
              </w:rPr>
              <w:t>з</w:t>
            </w:r>
            <w:r w:rsidRPr="004669CD">
              <w:rPr>
                <w:rFonts w:ascii="Times New Roman" w:hAnsi="Times New Roman" w:cs="Times New Roman"/>
              </w:rPr>
              <w:t xml:space="preserve">готовлении) тонизирующих напитков допускается также использование минеральных веществ, легкоусвояемых углеводов, витаминов и </w:t>
            </w:r>
            <w:proofErr w:type="spellStart"/>
            <w:r w:rsidRPr="004669CD">
              <w:rPr>
                <w:rFonts w:ascii="Times New Roman" w:hAnsi="Times New Roman" w:cs="Times New Roman"/>
              </w:rPr>
              <w:t>витаминоподобных</w:t>
            </w:r>
            <w:proofErr w:type="spellEnd"/>
            <w:r w:rsidRPr="004669CD">
              <w:rPr>
                <w:rFonts w:ascii="Times New Roman" w:hAnsi="Times New Roman" w:cs="Times New Roman"/>
              </w:rPr>
              <w:t xml:space="preserve"> веществ, то есть веществ, являющихся субстратами и стимуляторами энергетического обмена.</w:t>
            </w:r>
          </w:p>
          <w:p w:rsidR="006A05AC" w:rsidRDefault="006A05AC" w:rsidP="006A05AC">
            <w:pPr>
              <w:rPr>
                <w:rFonts w:ascii="Times New Roman" w:hAnsi="Times New Roman" w:cs="Times New Roman"/>
              </w:rPr>
            </w:pPr>
            <w:r>
              <w:t xml:space="preserve">Согласно информации, изложенной в письме Минздрава России </w:t>
            </w:r>
            <w:r w:rsidRPr="009F5D74">
              <w:t xml:space="preserve">от 4 февраля 2023 г. </w:t>
            </w:r>
            <w:r>
              <w:t>№</w:t>
            </w:r>
            <w:r w:rsidRPr="009F5D74">
              <w:t xml:space="preserve"> 15-6</w:t>
            </w:r>
            <w:proofErr w:type="gramStart"/>
            <w:r w:rsidRPr="009F5D74">
              <w:t>/И</w:t>
            </w:r>
            <w:proofErr w:type="gramEnd"/>
            <w:r w:rsidRPr="009F5D74">
              <w:t>/7-136</w:t>
            </w:r>
            <w:r>
              <w:t>, научные и</w:t>
            </w:r>
            <w:r w:rsidRPr="003724C0">
              <w:rPr>
                <w:rFonts w:ascii="Times New Roman" w:hAnsi="Times New Roman" w:cs="Times New Roman"/>
              </w:rPr>
              <w:t>сследования показывают, что частыми побочными явл</w:t>
            </w:r>
            <w:r w:rsidRPr="003724C0">
              <w:rPr>
                <w:rFonts w:ascii="Times New Roman" w:hAnsi="Times New Roman" w:cs="Times New Roman"/>
              </w:rPr>
              <w:t>е</w:t>
            </w:r>
            <w:r w:rsidRPr="003724C0">
              <w:rPr>
                <w:rFonts w:ascii="Times New Roman" w:hAnsi="Times New Roman" w:cs="Times New Roman"/>
              </w:rPr>
              <w:t xml:space="preserve">ниями при потреблении безалкогольных энергетических напитков являются бессонница (35,4 %), стресс (35,4 %), депрессивное состояние (23,1 %). </w:t>
            </w:r>
          </w:p>
          <w:p w:rsidR="00055F74" w:rsidRDefault="00055F74" w:rsidP="00055F74">
            <w:pPr>
              <w:rPr>
                <w:rFonts w:ascii="Times New Roman" w:hAnsi="Times New Roman" w:cs="Times New Roman"/>
              </w:rPr>
            </w:pPr>
            <w:r w:rsidRPr="006A05AC">
              <w:rPr>
                <w:rFonts w:ascii="Times New Roman" w:hAnsi="Times New Roman" w:cs="Times New Roman"/>
              </w:rPr>
              <w:t xml:space="preserve">Анализ рынка </w:t>
            </w:r>
            <w:r>
              <w:rPr>
                <w:rFonts w:ascii="Times New Roman" w:hAnsi="Times New Roman" w:cs="Times New Roman"/>
              </w:rPr>
              <w:t xml:space="preserve">безалкогольных </w:t>
            </w:r>
            <w:r w:rsidRPr="006A05AC">
              <w:rPr>
                <w:rFonts w:ascii="Times New Roman" w:hAnsi="Times New Roman" w:cs="Times New Roman"/>
              </w:rPr>
              <w:t>тонизирующих напитков</w:t>
            </w:r>
            <w:r>
              <w:rPr>
                <w:rFonts w:ascii="Times New Roman" w:hAnsi="Times New Roman" w:cs="Times New Roman"/>
              </w:rPr>
              <w:t xml:space="preserve"> (в том числе энергет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ческих)</w:t>
            </w:r>
            <w:r w:rsidRPr="006A05AC">
              <w:rPr>
                <w:rFonts w:ascii="Times New Roman" w:hAnsi="Times New Roman" w:cs="Times New Roman"/>
              </w:rPr>
              <w:t xml:space="preserve"> показывает, что изначально данный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5AC">
              <w:rPr>
                <w:rFonts w:ascii="Times New Roman" w:hAnsi="Times New Roman" w:cs="Times New Roman"/>
              </w:rPr>
              <w:t>продукт ориентирован на молодёжную аудиторию.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7092">
              <w:rPr>
                <w:rFonts w:ascii="Times New Roman" w:hAnsi="Times New Roman" w:cs="Times New Roman"/>
              </w:rPr>
              <w:t>Без</w:t>
            </w:r>
            <w:r w:rsidR="00B97092" w:rsidRPr="00B97092">
              <w:rPr>
                <w:rFonts w:ascii="Times New Roman" w:hAnsi="Times New Roman" w:cs="Times New Roman"/>
              </w:rPr>
              <w:t>алкогольные</w:t>
            </w:r>
            <w:r w:rsidR="00B97092">
              <w:rPr>
                <w:rFonts w:ascii="Times New Roman" w:hAnsi="Times New Roman" w:cs="Times New Roman"/>
              </w:rPr>
              <w:t xml:space="preserve"> тонизирующие </w:t>
            </w:r>
            <w:r w:rsidR="00B97092" w:rsidRPr="00B97092">
              <w:rPr>
                <w:rFonts w:ascii="Times New Roman" w:hAnsi="Times New Roman" w:cs="Times New Roman"/>
              </w:rPr>
              <w:t>напитки</w:t>
            </w:r>
            <w:r w:rsidR="00B97092">
              <w:rPr>
                <w:rFonts w:ascii="Times New Roman" w:hAnsi="Times New Roman" w:cs="Times New Roman"/>
              </w:rPr>
              <w:t xml:space="preserve"> (в том числе энергетические)</w:t>
            </w:r>
            <w:r w:rsidR="00B97092" w:rsidRPr="00B97092">
              <w:rPr>
                <w:rFonts w:ascii="Times New Roman" w:hAnsi="Times New Roman" w:cs="Times New Roman"/>
              </w:rPr>
              <w:t xml:space="preserve"> пол</w:t>
            </w:r>
            <w:r w:rsidR="00B97092" w:rsidRPr="00B97092">
              <w:rPr>
                <w:rFonts w:ascii="Times New Roman" w:hAnsi="Times New Roman" w:cs="Times New Roman"/>
              </w:rPr>
              <w:t>ь</w:t>
            </w:r>
            <w:r w:rsidR="00B97092" w:rsidRPr="00B97092">
              <w:rPr>
                <w:rFonts w:ascii="Times New Roman" w:hAnsi="Times New Roman" w:cs="Times New Roman"/>
              </w:rPr>
              <w:lastRenderedPageBreak/>
              <w:t xml:space="preserve">зуются популярностью, подкрепляемой рекламой, у молодежи. </w:t>
            </w:r>
            <w:r w:rsidRPr="00311CC8">
              <w:rPr>
                <w:rFonts w:ascii="Times New Roman" w:hAnsi="Times New Roman" w:cs="Times New Roman"/>
              </w:rPr>
              <w:t>Молодежь без каких-либо ограничений приобретает напитки, потребляя их в количестве, которое наносит бе</w:t>
            </w:r>
            <w:r w:rsidRPr="00311CC8">
              <w:rPr>
                <w:rFonts w:ascii="Times New Roman" w:hAnsi="Times New Roman" w:cs="Times New Roman"/>
              </w:rPr>
              <w:t>з</w:t>
            </w:r>
            <w:r w:rsidRPr="00311CC8">
              <w:rPr>
                <w:rFonts w:ascii="Times New Roman" w:hAnsi="Times New Roman" w:cs="Times New Roman"/>
              </w:rPr>
              <w:t xml:space="preserve">условный вред их здоровью, прежде всего </w:t>
            </w:r>
            <w:proofErr w:type="gramStart"/>
            <w:r w:rsidRPr="00311CC8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311CC8">
              <w:rPr>
                <w:rFonts w:ascii="Times New Roman" w:hAnsi="Times New Roman" w:cs="Times New Roman"/>
              </w:rPr>
              <w:t xml:space="preserve"> системе.</w:t>
            </w:r>
          </w:p>
          <w:p w:rsidR="00055F74" w:rsidRDefault="00055F74" w:rsidP="00055F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55F74">
              <w:rPr>
                <w:rFonts w:ascii="Times New Roman" w:hAnsi="Times New Roman" w:cs="Times New Roman"/>
                <w:shd w:val="clear" w:color="auto" w:fill="FFFFFF"/>
              </w:rPr>
              <w:t>Пилотное исследование потребления подростками энергетических напитков Ф</w:t>
            </w:r>
            <w:r w:rsidRPr="00055F7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055F74">
              <w:rPr>
                <w:rFonts w:ascii="Times New Roman" w:hAnsi="Times New Roman" w:cs="Times New Roman"/>
                <w:shd w:val="clear" w:color="auto" w:fill="FFFFFF"/>
              </w:rPr>
              <w:t xml:space="preserve">дерального государственного бюджетного учреждения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055F74">
              <w:rPr>
                <w:rFonts w:ascii="Times New Roman" w:hAnsi="Times New Roman" w:cs="Times New Roman"/>
                <w:shd w:val="clear" w:color="auto" w:fill="FFFFFF"/>
              </w:rPr>
              <w:t>Центральный нау</w:t>
            </w:r>
            <w:r w:rsidRPr="00055F74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r w:rsidRPr="00055F74">
              <w:rPr>
                <w:rFonts w:ascii="Times New Roman" w:hAnsi="Times New Roman" w:cs="Times New Roman"/>
                <w:shd w:val="clear" w:color="auto" w:fill="FFFFFF"/>
              </w:rPr>
              <w:t>но-исследовательский институт организации и информатизации здравоохранения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055F74">
              <w:rPr>
                <w:rFonts w:ascii="Times New Roman" w:hAnsi="Times New Roman" w:cs="Times New Roman"/>
                <w:shd w:val="clear" w:color="auto" w:fill="FFFFFF"/>
              </w:rPr>
              <w:t xml:space="preserve"> Минздрава России показало, что соматические функциональные нарушения наблюдались у 25% мальчиков и 16,7% девочек, потреблявших энергетические напитки, при этом 11,1% девочек отмечали нарушения в </w:t>
            </w:r>
            <w:proofErr w:type="gramStart"/>
            <w:r w:rsidRPr="00055F74">
              <w:rPr>
                <w:rFonts w:ascii="Times New Roman" w:hAnsi="Times New Roman" w:cs="Times New Roman"/>
                <w:shd w:val="clear" w:color="auto" w:fill="FFFFFF"/>
              </w:rPr>
              <w:t>сердечно-сосудистой</w:t>
            </w:r>
            <w:proofErr w:type="gramEnd"/>
            <w:r w:rsidRPr="00055F74">
              <w:rPr>
                <w:rFonts w:ascii="Times New Roman" w:hAnsi="Times New Roman" w:cs="Times New Roman"/>
                <w:shd w:val="clear" w:color="auto" w:fill="FFFFFF"/>
              </w:rPr>
              <w:t xml:space="preserve"> системе</w:t>
            </w:r>
            <w:r w:rsidR="00E90BE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A05AC" w:rsidRPr="00311CC8" w:rsidRDefault="0064583B" w:rsidP="00645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A05AC" w:rsidRPr="00311CC8">
              <w:rPr>
                <w:rFonts w:ascii="Times New Roman" w:hAnsi="Times New Roman" w:cs="Times New Roman"/>
              </w:rPr>
              <w:t>егулярное потребление данных напитков формирует у молодых людей соотве</w:t>
            </w:r>
            <w:r w:rsidR="006A05AC" w:rsidRPr="00311CC8">
              <w:rPr>
                <w:rFonts w:ascii="Times New Roman" w:hAnsi="Times New Roman" w:cs="Times New Roman"/>
              </w:rPr>
              <w:t>т</w:t>
            </w:r>
            <w:r w:rsidR="006A05AC" w:rsidRPr="00311CC8">
              <w:rPr>
                <w:rFonts w:ascii="Times New Roman" w:hAnsi="Times New Roman" w:cs="Times New Roman"/>
              </w:rPr>
              <w:t>ствующую зависимость от них, а также способно вызвать обострение нервных и псих</w:t>
            </w:r>
            <w:r w:rsidR="006A05AC" w:rsidRPr="00311CC8">
              <w:rPr>
                <w:rFonts w:ascii="Times New Roman" w:hAnsi="Times New Roman" w:cs="Times New Roman"/>
              </w:rPr>
              <w:t>и</w:t>
            </w:r>
            <w:r w:rsidR="006A05AC" w:rsidRPr="00311CC8">
              <w:rPr>
                <w:rFonts w:ascii="Times New Roman" w:hAnsi="Times New Roman" w:cs="Times New Roman"/>
              </w:rPr>
              <w:t>ческих заболеваний.</w:t>
            </w:r>
            <w:r w:rsidR="004A50DB" w:rsidRPr="009F5D74">
              <w:t xml:space="preserve"> Многие безалкогольные тонизирующие напитки имеют в своем с</w:t>
            </w:r>
            <w:r w:rsidR="004A50DB" w:rsidRPr="009F5D74">
              <w:t>о</w:t>
            </w:r>
            <w:r w:rsidR="004A50DB" w:rsidRPr="009F5D74">
              <w:t>ставе высокое содержание сахара, что также представляет угрозу для здоровья человека. Их потребление связано с повышением рисков развития ишемической болезни сердца, диабета II типа, метаболического синдрома, почечной недостаточности</w:t>
            </w:r>
            <w:r w:rsidR="004A50DB">
              <w:t>.</w:t>
            </w:r>
          </w:p>
          <w:p w:rsidR="00055785" w:rsidRDefault="007E6E52" w:rsidP="007E6E52">
            <w:pPr>
              <w:rPr>
                <w:rFonts w:ascii="Times New Roman" w:hAnsi="Times New Roman" w:cs="Times New Roman"/>
              </w:rPr>
            </w:pPr>
            <w:proofErr w:type="gramStart"/>
            <w:r w:rsidRPr="007E6E52">
              <w:rPr>
                <w:rFonts w:ascii="Times New Roman" w:hAnsi="Times New Roman" w:cs="Times New Roman"/>
              </w:rPr>
              <w:t>Учитывая, что содержание кофеина в тонизирующих напитках обычно составляет верхний допустимый суточный уровень потребления (от 150 до 320 мг/л), при допуст</w:t>
            </w:r>
            <w:r w:rsidRPr="007E6E52">
              <w:rPr>
                <w:rFonts w:ascii="Times New Roman" w:hAnsi="Times New Roman" w:cs="Times New Roman"/>
              </w:rPr>
              <w:t>и</w:t>
            </w:r>
            <w:r w:rsidRPr="007E6E52">
              <w:rPr>
                <w:rFonts w:ascii="Times New Roman" w:hAnsi="Times New Roman" w:cs="Times New Roman"/>
              </w:rPr>
              <w:t>мом его потреблении 150 мг в сутки, и то, что выпуск тонизирующих напитков прои</w:t>
            </w:r>
            <w:r w:rsidRPr="007E6E52">
              <w:rPr>
                <w:rFonts w:ascii="Times New Roman" w:hAnsi="Times New Roman" w:cs="Times New Roman"/>
              </w:rPr>
              <w:t>з</w:t>
            </w:r>
            <w:r w:rsidRPr="007E6E52">
              <w:rPr>
                <w:rFonts w:ascii="Times New Roman" w:hAnsi="Times New Roman" w:cs="Times New Roman"/>
              </w:rPr>
              <w:t>водится в упаковках объемом от 250 мл до 500 мл, не исключается возможность уп</w:t>
            </w:r>
            <w:r w:rsidRPr="007E6E52">
              <w:rPr>
                <w:rFonts w:ascii="Times New Roman" w:hAnsi="Times New Roman" w:cs="Times New Roman"/>
              </w:rPr>
              <w:t>о</w:t>
            </w:r>
            <w:r w:rsidRPr="007E6E52">
              <w:rPr>
                <w:rFonts w:ascii="Times New Roman" w:hAnsi="Times New Roman" w:cs="Times New Roman"/>
              </w:rPr>
              <w:t>требления тонизирующего напитка потребителем более одной упаковки в день, что м</w:t>
            </w:r>
            <w:r w:rsidRPr="007E6E52">
              <w:rPr>
                <w:rFonts w:ascii="Times New Roman" w:hAnsi="Times New Roman" w:cs="Times New Roman"/>
              </w:rPr>
              <w:t>о</w:t>
            </w:r>
            <w:r w:rsidRPr="007E6E52">
              <w:rPr>
                <w:rFonts w:ascii="Times New Roman" w:hAnsi="Times New Roman" w:cs="Times New Roman"/>
              </w:rPr>
              <w:t>жет привести к</w:t>
            </w:r>
            <w:proofErr w:type="gramEnd"/>
            <w:r w:rsidRPr="007E6E52">
              <w:rPr>
                <w:rFonts w:ascii="Times New Roman" w:hAnsi="Times New Roman" w:cs="Times New Roman"/>
              </w:rPr>
              <w:t xml:space="preserve"> негативному влиянию на здоровье детей, подростков, беременных и кормящих женщин, лиц, страдающих хроническими заболеваниями нервной, </w:t>
            </w:r>
            <w:proofErr w:type="gramStart"/>
            <w:r w:rsidRPr="007E6E52">
              <w:rPr>
                <w:rFonts w:ascii="Times New Roman" w:hAnsi="Times New Roman" w:cs="Times New Roman"/>
              </w:rPr>
              <w:t>серде</w:t>
            </w:r>
            <w:r w:rsidRPr="007E6E52">
              <w:rPr>
                <w:rFonts w:ascii="Times New Roman" w:hAnsi="Times New Roman" w:cs="Times New Roman"/>
              </w:rPr>
              <w:t>ч</w:t>
            </w:r>
            <w:r w:rsidRPr="007E6E52">
              <w:rPr>
                <w:rFonts w:ascii="Times New Roman" w:hAnsi="Times New Roman" w:cs="Times New Roman"/>
              </w:rPr>
              <w:t>но-сосудистой</w:t>
            </w:r>
            <w:proofErr w:type="gramEnd"/>
            <w:r w:rsidRPr="007E6E52">
              <w:rPr>
                <w:rFonts w:ascii="Times New Roman" w:hAnsi="Times New Roman" w:cs="Times New Roman"/>
              </w:rPr>
              <w:t xml:space="preserve"> систем, гипертонической болезнью и другими заболеваниями.</w:t>
            </w:r>
          </w:p>
          <w:p w:rsidR="00E90BE1" w:rsidRDefault="00E90BE1" w:rsidP="00E90BE1">
            <w:pPr>
              <w:rPr>
                <w:rFonts w:ascii="Times New Roman" w:hAnsi="Times New Roman" w:cs="Times New Roman"/>
              </w:rPr>
            </w:pPr>
            <w:r w:rsidRPr="00E90BE1">
              <w:rPr>
                <w:rFonts w:ascii="Times New Roman" w:hAnsi="Times New Roman" w:cs="Times New Roman"/>
              </w:rPr>
              <w:t xml:space="preserve">В структуре распространенности всех заболеваний среди населения Чувашской Республики </w:t>
            </w:r>
            <w:proofErr w:type="gramStart"/>
            <w:r w:rsidRPr="00E90BE1">
              <w:rPr>
                <w:rFonts w:ascii="Times New Roman" w:hAnsi="Times New Roman" w:cs="Times New Roman"/>
              </w:rPr>
              <w:t>сердечно-сосудистая</w:t>
            </w:r>
            <w:proofErr w:type="gramEnd"/>
            <w:r w:rsidRPr="00E90BE1">
              <w:rPr>
                <w:rFonts w:ascii="Times New Roman" w:hAnsi="Times New Roman" w:cs="Times New Roman"/>
              </w:rPr>
              <w:t xml:space="preserve"> патология на протяжении ряда лет занимает второе место (18,8%). В сравнении с 2022 годом распространенность болезней системы кров</w:t>
            </w:r>
            <w:r w:rsidRPr="00E90BE1">
              <w:rPr>
                <w:rFonts w:ascii="Times New Roman" w:hAnsi="Times New Roman" w:cs="Times New Roman"/>
              </w:rPr>
              <w:t>о</w:t>
            </w:r>
            <w:r w:rsidRPr="00E90BE1">
              <w:rPr>
                <w:rFonts w:ascii="Times New Roman" w:hAnsi="Times New Roman" w:cs="Times New Roman"/>
              </w:rPr>
              <w:t>обращения увеличилась на 6,4% и составила 414,6 случая на 1 тыс. человек населения (2022 г.: Россия - 260,4; ПФО - 311,1), заболеваемость увеличилась на 19,4% и составила 38,2 случая на 1 тыс. человек населения (2022 г.: Россия - 33,5; ПФО - 39,2)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0BE1" w:rsidRDefault="00E90BE1" w:rsidP="004B78C6">
            <w:pPr>
              <w:pStyle w:val="ConsPlusNormal"/>
              <w:ind w:firstLine="753"/>
              <w:jc w:val="both"/>
            </w:pPr>
            <w:proofErr w:type="gramStart"/>
            <w:r>
              <w:t xml:space="preserve">Уровень заболеваемости среди подростков </w:t>
            </w:r>
            <w:r w:rsidR="004B78C6">
              <w:t xml:space="preserve">по итогам 2023 года </w:t>
            </w:r>
            <w:r>
              <w:t>в сравнении с 2022 годом увеличился на 1,0% и составил 1316,6 случая на 1 тыс. человек соотве</w:t>
            </w:r>
            <w:r>
              <w:t>т</w:t>
            </w:r>
            <w:r>
              <w:t>ствующего возраста (2022 г.: Россия - 1491,4; ПФО - 1582,2), уровень распространенности вырос на 2,9% и составил 2760,4 случая на 1 тыс. человек соответствующего возраста (2022 г.: Россия - 2315,1;</w:t>
            </w:r>
            <w:proofErr w:type="gramEnd"/>
            <w:r>
              <w:t xml:space="preserve"> </w:t>
            </w:r>
            <w:proofErr w:type="gramStart"/>
            <w:r>
              <w:t>ПФО - 2595,1).</w:t>
            </w:r>
            <w:proofErr w:type="gramEnd"/>
          </w:p>
          <w:p w:rsidR="004B78C6" w:rsidRPr="004B78C6" w:rsidRDefault="004B78C6" w:rsidP="004B78C6">
            <w:pPr>
              <w:rPr>
                <w:rFonts w:ascii="Times New Roman" w:hAnsi="Times New Roman" w:cs="Times New Roman"/>
              </w:rPr>
            </w:pPr>
            <w:r w:rsidRPr="004B78C6">
              <w:rPr>
                <w:rFonts w:ascii="Times New Roman" w:hAnsi="Times New Roman" w:cs="Times New Roman"/>
              </w:rPr>
              <w:t xml:space="preserve">Употребление </w:t>
            </w:r>
            <w:r w:rsidRPr="009F5D74">
              <w:t>безалкогольные тонизирующие напитки</w:t>
            </w:r>
            <w:r>
              <w:t xml:space="preserve"> -</w:t>
            </w:r>
            <w:r w:rsidRPr="004B78C6">
              <w:rPr>
                <w:rFonts w:ascii="Times New Roman" w:hAnsi="Times New Roman" w:cs="Times New Roman"/>
              </w:rPr>
              <w:t xml:space="preserve"> первый шаг к употре</w:t>
            </w:r>
            <w:r w:rsidRPr="004B78C6">
              <w:rPr>
                <w:rFonts w:ascii="Times New Roman" w:hAnsi="Times New Roman" w:cs="Times New Roman"/>
              </w:rPr>
              <w:t>б</w:t>
            </w:r>
            <w:r w:rsidRPr="004B78C6">
              <w:rPr>
                <w:rFonts w:ascii="Times New Roman" w:hAnsi="Times New Roman" w:cs="Times New Roman"/>
              </w:rPr>
              <w:t>лению алкоголя и наркотиков (алкоголизация населения).</w:t>
            </w:r>
          </w:p>
          <w:p w:rsidR="004B78C6" w:rsidRDefault="004B78C6" w:rsidP="004B78C6">
            <w:r>
              <w:t>Уровень первичной заболеваемости алкогольными психозами в Чувашской Ре</w:t>
            </w:r>
            <w:r>
              <w:t>с</w:t>
            </w:r>
            <w:r>
              <w:t xml:space="preserve">публике в 2023 году составил 10,4 случая на 100 тыс. человек населения (2022 г. - 7,3 случая на 100 тыс. человек населения). </w:t>
            </w:r>
          </w:p>
          <w:p w:rsidR="00CE49BD" w:rsidRDefault="00CE49BD" w:rsidP="00CE49BD">
            <w:pPr>
              <w:rPr>
                <w:rFonts w:ascii="Times New Roman" w:hAnsi="Times New Roman" w:cs="Times New Roman"/>
              </w:rPr>
            </w:pPr>
            <w:proofErr w:type="gramStart"/>
            <w:r w:rsidRPr="00C24296">
              <w:rPr>
                <w:rFonts w:ascii="Times New Roman" w:hAnsi="Times New Roman" w:cs="Times New Roman"/>
              </w:rPr>
              <w:t xml:space="preserve">В 2023 году принят Закон Чувашской Республики от 22 апреля 2023 г. </w:t>
            </w:r>
            <w:r>
              <w:rPr>
                <w:rFonts w:ascii="Times New Roman" w:hAnsi="Times New Roman" w:cs="Times New Roman"/>
              </w:rPr>
              <w:t>№</w:t>
            </w:r>
            <w:r w:rsidRPr="00C24296">
              <w:rPr>
                <w:rFonts w:ascii="Times New Roman" w:hAnsi="Times New Roman" w:cs="Times New Roman"/>
              </w:rPr>
              <w:t xml:space="preserve"> 29 </w:t>
            </w:r>
            <w:r>
              <w:rPr>
                <w:rFonts w:ascii="Times New Roman" w:hAnsi="Times New Roman" w:cs="Times New Roman"/>
              </w:rPr>
              <w:t>«</w:t>
            </w:r>
            <w:r w:rsidRPr="00C24296">
              <w:rPr>
                <w:rFonts w:ascii="Times New Roman" w:hAnsi="Times New Roman" w:cs="Times New Roman"/>
              </w:rPr>
              <w:t>Об установлении на территории Чувашской Республики ограничения розничной продажи несовершеннолетним безалкогольных тонизирующих напитков</w:t>
            </w:r>
            <w:r>
              <w:rPr>
                <w:rFonts w:ascii="Times New Roman" w:hAnsi="Times New Roman" w:cs="Times New Roman"/>
              </w:rPr>
              <w:t>» (далее – Закон Чува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ской Республики № 29), согласно которому установлен запрет на продажу данной пр</w:t>
            </w:r>
            <w:r>
              <w:rPr>
                <w:rFonts w:ascii="Times New Roman" w:hAnsi="Times New Roman" w:cs="Times New Roman"/>
              </w:rPr>
              <w:t>о</w:t>
            </w:r>
            <w:r w:rsidR="000E4336">
              <w:rPr>
                <w:rFonts w:ascii="Times New Roman" w:hAnsi="Times New Roman" w:cs="Times New Roman"/>
              </w:rPr>
              <w:t xml:space="preserve">дукции несовершеннолетним (с 1 марта 2025 года запрет продажи </w:t>
            </w:r>
            <w:r w:rsidR="000E4336" w:rsidRPr="000E4336">
              <w:rPr>
                <w:rFonts w:ascii="Times New Roman" w:hAnsi="Times New Roman" w:cs="Times New Roman"/>
              </w:rPr>
              <w:t>несовершеннолетним безалкогольных тонизирующих напитков</w:t>
            </w:r>
            <w:r w:rsidR="000E4336">
              <w:rPr>
                <w:rFonts w:ascii="Times New Roman" w:hAnsi="Times New Roman" w:cs="Times New Roman"/>
              </w:rPr>
              <w:t xml:space="preserve"> (в том числе энергетических) устанавливается Федеральным законом № 304-ФЗ).  </w:t>
            </w:r>
            <w:proofErr w:type="gramEnd"/>
          </w:p>
          <w:p w:rsidR="00CE49BD" w:rsidRPr="00110ADE" w:rsidRDefault="00CE49BD" w:rsidP="00CE49B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0ADE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а</w:t>
            </w:r>
            <w:r w:rsidRPr="00F16A19">
              <w:rPr>
                <w:rFonts w:ascii="Times New Roman" w:hAnsi="Times New Roman" w:cs="Times New Roman"/>
                <w:bCs/>
                <w:shd w:val="clear" w:color="auto" w:fill="FFFFFF"/>
              </w:rPr>
              <w:t>ссортиментн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ой</w:t>
            </w:r>
            <w:r w:rsidRPr="00F16A1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структур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ы розничной продажи </w:t>
            </w:r>
            <w:r w:rsidRPr="00110ADE">
              <w:rPr>
                <w:rFonts w:ascii="Times New Roman" w:hAnsi="Times New Roman" w:cs="Times New Roman"/>
              </w:rPr>
              <w:t>безалкогольны</w:t>
            </w:r>
            <w:r>
              <w:rPr>
                <w:rFonts w:ascii="Times New Roman" w:hAnsi="Times New Roman" w:cs="Times New Roman"/>
              </w:rPr>
              <w:t>х</w:t>
            </w:r>
            <w:r w:rsidRPr="00110ADE">
              <w:rPr>
                <w:rFonts w:ascii="Times New Roman" w:hAnsi="Times New Roman" w:cs="Times New Roman"/>
              </w:rPr>
              <w:t xml:space="preserve"> напитк</w:t>
            </w:r>
            <w:r>
              <w:rPr>
                <w:rFonts w:ascii="Times New Roman" w:hAnsi="Times New Roman" w:cs="Times New Roman"/>
              </w:rPr>
              <w:t>ов</w:t>
            </w:r>
            <w:r w:rsidRPr="00F16A1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продукт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</w:t>
            </w:r>
            <w:r w:rsidRPr="00F16A1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>на территории Чувашской Республики</w:t>
            </w:r>
            <w:r w:rsidRPr="00110ADE">
              <w:rPr>
                <w:rFonts w:ascii="Times New Roman" w:hAnsi="Times New Roman" w:cs="Times New Roman"/>
              </w:rPr>
              <w:t xml:space="preserve"> по данным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A19">
              <w:rPr>
                <w:rFonts w:ascii="Times New Roman" w:hAnsi="Times New Roman" w:cs="Times New Roman"/>
              </w:rPr>
              <w:t>Территориальн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F16A19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</w:t>
            </w:r>
            <w:r w:rsidRPr="00F16A19">
              <w:rPr>
                <w:rFonts w:ascii="Times New Roman" w:hAnsi="Times New Roman" w:cs="Times New Roman"/>
              </w:rPr>
              <w:t xml:space="preserve"> Федеральной службы государственной статистики по Чувашской Республике </w:t>
            </w:r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>характ</w:t>
            </w:r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ризуется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следующими </w:t>
            </w:r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>данными:</w:t>
            </w:r>
          </w:p>
          <w:p w:rsidR="00CE49BD" w:rsidRPr="00110ADE" w:rsidRDefault="00CE49BD" w:rsidP="00CE49BD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доля розничной продажи безалкогольных напитков </w:t>
            </w:r>
            <w:proofErr w:type="gramStart"/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proofErr w:type="gramEnd"/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% </w:t>
            </w:r>
            <w:proofErr w:type="gramStart"/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>к</w:t>
            </w:r>
            <w:proofErr w:type="gramEnd"/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товарной группе «п</w:t>
            </w:r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110AD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щевые продукты»: 2020 год -4,9%; 2021 год -5,5%; 2022 год -5,7%; 2023 год -6,2%.</w:t>
            </w:r>
          </w:p>
          <w:p w:rsidR="00110ADE" w:rsidRPr="00CE49BD" w:rsidRDefault="00DD7B6F" w:rsidP="00CE49BD">
            <w:pPr>
              <w:pStyle w:val="12"/>
              <w:ind w:left="0" w:right="-9" w:firstLine="75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E49BD">
              <w:rPr>
                <w:b w:val="0"/>
                <w:sz w:val="24"/>
                <w:szCs w:val="24"/>
                <w:lang w:val="ru-RU"/>
              </w:rPr>
              <w:t>В сложившихся условиях актуальной задачей является создание правового м</w:t>
            </w:r>
            <w:r w:rsidRPr="00CE49BD">
              <w:rPr>
                <w:b w:val="0"/>
                <w:sz w:val="24"/>
                <w:szCs w:val="24"/>
                <w:lang w:val="ru-RU"/>
              </w:rPr>
              <w:t>е</w:t>
            </w:r>
            <w:r w:rsidRPr="00CE49BD">
              <w:rPr>
                <w:b w:val="0"/>
                <w:sz w:val="24"/>
                <w:szCs w:val="24"/>
                <w:lang w:val="ru-RU"/>
              </w:rPr>
              <w:t>ха</w:t>
            </w:r>
            <w:r w:rsidR="00367372" w:rsidRPr="00CE49BD">
              <w:rPr>
                <w:b w:val="0"/>
                <w:sz w:val="24"/>
                <w:szCs w:val="24"/>
                <w:lang w:val="ru-RU"/>
              </w:rPr>
              <w:t xml:space="preserve">низма </w:t>
            </w:r>
            <w:r w:rsidR="00110ADE" w:rsidRPr="00CE49BD">
              <w:rPr>
                <w:b w:val="0"/>
                <w:sz w:val="24"/>
                <w:szCs w:val="24"/>
                <w:lang w:val="ru-RU"/>
              </w:rPr>
              <w:t xml:space="preserve">в целях </w:t>
            </w:r>
            <w:r w:rsidR="00CE49BD" w:rsidRPr="00CE49BD">
              <w:rPr>
                <w:b w:val="0"/>
                <w:sz w:val="24"/>
                <w:szCs w:val="24"/>
                <w:lang w:val="ru-RU"/>
              </w:rPr>
              <w:t>предотвращения негативного влияния безалкогольных тонизирующих напитков</w:t>
            </w:r>
            <w:r w:rsidR="00CE49BD">
              <w:rPr>
                <w:b w:val="0"/>
                <w:sz w:val="24"/>
                <w:szCs w:val="24"/>
                <w:lang w:val="ru-RU"/>
              </w:rPr>
              <w:t xml:space="preserve"> (в том числе энергетических) на </w:t>
            </w:r>
            <w:r w:rsidR="00CE49BD" w:rsidRPr="00CE49BD">
              <w:rPr>
                <w:b w:val="0"/>
                <w:sz w:val="24"/>
                <w:szCs w:val="24"/>
                <w:lang w:val="ru-RU"/>
              </w:rPr>
              <w:t>здоровье граждан Чувашской Республики</w:t>
            </w:r>
            <w:r w:rsidR="00CE49BD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  <w:p w:rsidR="000B1B1E" w:rsidRDefault="000B1B1E" w:rsidP="00C24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 учетом положений Федерального закона № 304 запрет продажи </w:t>
            </w:r>
            <w:r w:rsidRPr="00C24296">
              <w:rPr>
                <w:rFonts w:ascii="Times New Roman" w:hAnsi="Times New Roman" w:cs="Times New Roman"/>
              </w:rPr>
              <w:t>безалкогольных тонизирующих напитков</w:t>
            </w:r>
            <w:r>
              <w:rPr>
                <w:rFonts w:ascii="Times New Roman" w:hAnsi="Times New Roman" w:cs="Times New Roman"/>
              </w:rPr>
              <w:t xml:space="preserve"> (в том числе энергетических) с 1 марта 2025 года будет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 на федеральном уровне.</w:t>
            </w:r>
          </w:p>
          <w:p w:rsidR="00732BC2" w:rsidRDefault="00732BC2" w:rsidP="00732BC2">
            <w:r w:rsidRPr="00135945">
              <w:t>Закон</w:t>
            </w:r>
            <w:r>
              <w:t>ом</w:t>
            </w:r>
            <w:r w:rsidRPr="00135945">
              <w:t xml:space="preserve"> </w:t>
            </w:r>
            <w:r>
              <w:t>Чувашской Республики</w:t>
            </w:r>
            <w:r w:rsidRPr="00135945">
              <w:t xml:space="preserve"> от 24</w:t>
            </w:r>
            <w:r>
              <w:t xml:space="preserve"> июля </w:t>
            </w:r>
            <w:r w:rsidRPr="00135945">
              <w:t>2009</w:t>
            </w:r>
            <w:r>
              <w:t xml:space="preserve"> г. №</w:t>
            </w:r>
            <w:r w:rsidRPr="00135945">
              <w:t xml:space="preserve"> 43</w:t>
            </w:r>
            <w:r w:rsidR="00D450A4">
              <w:t xml:space="preserve"> (далее – Закон Чува</w:t>
            </w:r>
            <w:r w:rsidR="00D450A4">
              <w:t>ш</w:t>
            </w:r>
            <w:r w:rsidR="00D450A4">
              <w:t xml:space="preserve">ской Республики № 43) </w:t>
            </w:r>
            <w:r>
              <w:t>установлены меры по предупреждению причинения вреда зд</w:t>
            </w:r>
            <w:r>
              <w:t>о</w:t>
            </w:r>
            <w:r>
              <w:t>ровью, физическому, интеллектуальному, психическому, духовному и нравственному развитию детей на территории Чувашской Республики.</w:t>
            </w:r>
          </w:p>
          <w:p w:rsidR="00732BC2" w:rsidRDefault="00732BC2" w:rsidP="00D450A4">
            <w:pPr>
              <w:pStyle w:val="afd"/>
              <w:spacing w:before="0" w:beforeAutospacing="0" w:after="0" w:afterAutospacing="0" w:line="288" w:lineRule="atLeast"/>
              <w:ind w:firstLine="753"/>
              <w:jc w:val="both"/>
            </w:pPr>
            <w:proofErr w:type="gramStart"/>
            <w:r>
              <w:t>Статьей 5 названного Закона Чувашской Республики запрещено нахождение д</w:t>
            </w:r>
            <w:r>
              <w:t>е</w:t>
            </w:r>
            <w:r>
              <w:t xml:space="preserve">тей (лиц, не достигших возраста 18 лет) в ночное время </w:t>
            </w:r>
            <w:r w:rsidR="008620E6" w:rsidRPr="008620E6">
              <w:rPr>
                <w:rFonts w:ascii="Times New Roman CYR" w:eastAsiaTheme="minorEastAsia" w:hAnsi="Times New Roman CYR" w:cs="Times New Roman CYR"/>
                <w:i/>
                <w:iCs/>
                <w:color w:val="212529"/>
                <w:sz w:val="22"/>
                <w:szCs w:val="22"/>
                <w:shd w:val="clear" w:color="auto" w:fill="FFFFFF"/>
              </w:rPr>
              <w:t xml:space="preserve">(с 1 </w:t>
            </w:r>
            <w:r w:rsidR="008620E6">
              <w:rPr>
                <w:rFonts w:ascii="Times New Roman CYR" w:eastAsiaTheme="minorEastAsia" w:hAnsi="Times New Roman CYR" w:cs="Times New Roman CYR"/>
                <w:i/>
                <w:iCs/>
                <w:color w:val="212529"/>
                <w:sz w:val="22"/>
                <w:szCs w:val="22"/>
                <w:shd w:val="clear" w:color="auto" w:fill="FFFFFF"/>
              </w:rPr>
              <w:t xml:space="preserve">сентября </w:t>
            </w:r>
            <w:r w:rsidR="008620E6" w:rsidRPr="008620E6">
              <w:rPr>
                <w:rFonts w:ascii="Times New Roman CYR" w:eastAsiaTheme="minorEastAsia" w:hAnsi="Times New Roman CYR" w:cs="Times New Roman CYR"/>
                <w:i/>
                <w:iCs/>
                <w:color w:val="212529"/>
                <w:sz w:val="22"/>
                <w:szCs w:val="22"/>
                <w:shd w:val="clear" w:color="auto" w:fill="FFFFFF"/>
              </w:rPr>
              <w:t>по 31</w:t>
            </w:r>
            <w:r w:rsidR="008620E6">
              <w:rPr>
                <w:rFonts w:ascii="Times New Roman CYR" w:eastAsiaTheme="minorEastAsia" w:hAnsi="Times New Roman CYR" w:cs="Times New Roman CYR"/>
                <w:i/>
                <w:iCs/>
                <w:color w:val="212529"/>
                <w:sz w:val="22"/>
                <w:szCs w:val="22"/>
                <w:shd w:val="clear" w:color="auto" w:fill="FFFFFF"/>
              </w:rPr>
              <w:t xml:space="preserve"> мая - </w:t>
            </w:r>
            <w:r w:rsidR="008620E6" w:rsidRPr="008620E6">
              <w:rPr>
                <w:rFonts w:ascii="Times New Roman CYR" w:eastAsiaTheme="minorEastAsia" w:hAnsi="Times New Roman CYR" w:cs="Times New Roman CYR"/>
                <w:i/>
                <w:iCs/>
                <w:color w:val="212529"/>
                <w:sz w:val="22"/>
                <w:szCs w:val="22"/>
                <w:shd w:val="clear" w:color="auto" w:fill="FFFFFF"/>
              </w:rPr>
              <w:t xml:space="preserve">с 22 до 6 часов, с 1 </w:t>
            </w:r>
            <w:r w:rsidR="008620E6">
              <w:rPr>
                <w:rFonts w:ascii="Times New Roman CYR" w:eastAsiaTheme="minorEastAsia" w:hAnsi="Times New Roman CYR" w:cs="Times New Roman CYR"/>
                <w:i/>
                <w:iCs/>
                <w:color w:val="212529"/>
                <w:sz w:val="22"/>
                <w:szCs w:val="22"/>
                <w:shd w:val="clear" w:color="auto" w:fill="FFFFFF"/>
              </w:rPr>
              <w:t>июня</w:t>
            </w:r>
            <w:r w:rsidR="008620E6" w:rsidRPr="008620E6">
              <w:rPr>
                <w:rFonts w:ascii="Times New Roman CYR" w:eastAsiaTheme="minorEastAsia" w:hAnsi="Times New Roman CYR" w:cs="Times New Roman CYR"/>
                <w:i/>
                <w:iCs/>
                <w:color w:val="212529"/>
                <w:sz w:val="22"/>
                <w:szCs w:val="22"/>
                <w:shd w:val="clear" w:color="auto" w:fill="FFFFFF"/>
              </w:rPr>
              <w:t xml:space="preserve"> по 31 </w:t>
            </w:r>
            <w:r w:rsidR="008620E6">
              <w:rPr>
                <w:rFonts w:ascii="Times New Roman CYR" w:eastAsiaTheme="minorEastAsia" w:hAnsi="Times New Roman CYR" w:cs="Times New Roman CYR"/>
                <w:i/>
                <w:iCs/>
                <w:color w:val="212529"/>
                <w:sz w:val="22"/>
                <w:szCs w:val="22"/>
                <w:shd w:val="clear" w:color="auto" w:fill="FFFFFF"/>
              </w:rPr>
              <w:t>августа</w:t>
            </w:r>
            <w:r w:rsidR="008620E6" w:rsidRPr="008620E6">
              <w:rPr>
                <w:rFonts w:ascii="Times New Roman CYR" w:eastAsiaTheme="minorEastAsia" w:hAnsi="Times New Roman CYR" w:cs="Times New Roman CYR"/>
                <w:i/>
                <w:iCs/>
                <w:color w:val="212529"/>
                <w:sz w:val="22"/>
                <w:szCs w:val="22"/>
                <w:shd w:val="clear" w:color="auto" w:fill="FFFFFF"/>
              </w:rPr>
              <w:t xml:space="preserve"> – с 23 до 6 часов</w:t>
            </w:r>
            <w:r w:rsidR="008620E6">
              <w:rPr>
                <w:rFonts w:ascii="Times New Roman CYR" w:eastAsiaTheme="minorEastAsia" w:hAnsi="Times New Roman CYR" w:cs="Times New Roman CYR"/>
                <w:i/>
                <w:iCs/>
                <w:color w:val="212529"/>
                <w:sz w:val="22"/>
                <w:szCs w:val="22"/>
                <w:shd w:val="clear" w:color="auto" w:fill="FFFFFF"/>
              </w:rPr>
              <w:t xml:space="preserve">) </w:t>
            </w:r>
            <w:r>
              <w:t xml:space="preserve">в общественных местах, </w:t>
            </w:r>
            <w:r w:rsidRPr="00732BC2">
              <w:t>на объектах (на территориях, в помещениях) юридических лиц или граждан, осуществляющих пре</w:t>
            </w:r>
            <w:r w:rsidRPr="00732BC2">
              <w:t>д</w:t>
            </w:r>
            <w:r w:rsidRPr="00732BC2">
              <w:t>принимательскую деятельность без образования юридического лица</w:t>
            </w:r>
            <w:proofErr w:type="gramEnd"/>
            <w:r>
              <w:t xml:space="preserve">, </w:t>
            </w:r>
            <w:r w:rsidRPr="00732BC2">
              <w:t>которые предн</w:t>
            </w:r>
            <w:r w:rsidRPr="00732BC2">
              <w:t>а</w:t>
            </w:r>
            <w:r w:rsidRPr="00732BC2">
              <w:t>значены</w:t>
            </w:r>
            <w:r>
              <w:t xml:space="preserve"> </w:t>
            </w:r>
            <w:r w:rsidRPr="00732BC2">
              <w:t>для реализации услуг в сфере торговли и общественного питания</w:t>
            </w:r>
            <w:r>
              <w:t>, где в уст</w:t>
            </w:r>
            <w:r>
              <w:t>а</w:t>
            </w:r>
            <w:r>
              <w:t>новленном законодательством порядке предусмотрена розничная продажа алкогольной продукции.</w:t>
            </w:r>
          </w:p>
          <w:p w:rsidR="00880A19" w:rsidRDefault="0087350B" w:rsidP="003C3D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рамках государственной программы на реализацию мероприятий по с</w:t>
            </w:r>
            <w:r w:rsidRPr="0087350B">
              <w:rPr>
                <w:rFonts w:ascii="Times New Roman" w:hAnsi="Times New Roman"/>
                <w:color w:val="000000"/>
              </w:rPr>
              <w:t>ове</w:t>
            </w:r>
            <w:r w:rsidRPr="0087350B">
              <w:rPr>
                <w:rFonts w:ascii="Times New Roman" w:hAnsi="Times New Roman"/>
                <w:color w:val="000000"/>
              </w:rPr>
              <w:t>р</w:t>
            </w:r>
            <w:r w:rsidRPr="0087350B">
              <w:rPr>
                <w:rFonts w:ascii="Times New Roman" w:hAnsi="Times New Roman"/>
                <w:color w:val="000000"/>
              </w:rPr>
              <w:t>шенствование системы оказания медицинской помощи наркологическим больным</w:t>
            </w:r>
            <w:r>
              <w:rPr>
                <w:rFonts w:ascii="Times New Roman" w:hAnsi="Times New Roman"/>
                <w:color w:val="000000"/>
              </w:rPr>
              <w:t xml:space="preserve"> из республиканского бюджета Чувашской Республики в 2022 г. выделено 185,7 млн. рублей, в 2023 г. – 224,4 млн. рублей, в 2024 г. (в соответствии с законом о республиканском бюджете Чувашской Республики) – 208,2 млн. рублей.</w:t>
            </w:r>
          </w:p>
          <w:p w:rsidR="004851F4" w:rsidRDefault="00787514" w:rsidP="003C3D8A">
            <w:pPr>
              <w:rPr>
                <w:rFonts w:ascii="Times New Roman" w:hAnsi="Times New Roman"/>
                <w:color w:val="000000"/>
              </w:rPr>
            </w:pPr>
            <w:r w:rsidRPr="00787514">
              <w:rPr>
                <w:rFonts w:ascii="Times New Roman" w:hAnsi="Times New Roman"/>
                <w:color w:val="000000"/>
              </w:rPr>
              <w:t xml:space="preserve">В рамках </w:t>
            </w:r>
            <w:r>
              <w:rPr>
                <w:rFonts w:ascii="Times New Roman" w:hAnsi="Times New Roman"/>
                <w:color w:val="000000"/>
              </w:rPr>
              <w:t xml:space="preserve">реализации </w:t>
            </w:r>
            <w:r w:rsidRPr="00787514">
              <w:rPr>
                <w:rFonts w:ascii="Times New Roman" w:hAnsi="Times New Roman"/>
                <w:color w:val="000000"/>
              </w:rPr>
              <w:t>регионально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78751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программы </w:t>
            </w:r>
            <w:r w:rsidRPr="00787514">
              <w:rPr>
                <w:rFonts w:ascii="Times New Roman" w:hAnsi="Times New Roman"/>
                <w:color w:val="000000"/>
              </w:rPr>
              <w:t xml:space="preserve"> «Борьба с сердечно-сосудистыми заболеваниями» из республиканского бюджета Чувашской Республики в 2022 г. выд</w:t>
            </w:r>
            <w:r w:rsidRPr="00787514">
              <w:rPr>
                <w:rFonts w:ascii="Times New Roman" w:hAnsi="Times New Roman"/>
                <w:color w:val="000000"/>
              </w:rPr>
              <w:t>е</w:t>
            </w:r>
            <w:r w:rsidRPr="00787514">
              <w:rPr>
                <w:rFonts w:ascii="Times New Roman" w:hAnsi="Times New Roman"/>
                <w:color w:val="000000"/>
              </w:rPr>
              <w:t xml:space="preserve">лено </w:t>
            </w:r>
            <w:r>
              <w:rPr>
                <w:rFonts w:ascii="Times New Roman" w:hAnsi="Times New Roman"/>
                <w:color w:val="000000"/>
              </w:rPr>
              <w:t>256</w:t>
            </w:r>
            <w:r w:rsidRPr="00787514">
              <w:rPr>
                <w:rFonts w:ascii="Times New Roman" w:hAnsi="Times New Roman"/>
                <w:color w:val="000000"/>
              </w:rPr>
              <w:t>,7 млн. рублей, в 2023 г. – 2</w:t>
            </w:r>
            <w:r>
              <w:rPr>
                <w:rFonts w:ascii="Times New Roman" w:hAnsi="Times New Roman"/>
                <w:color w:val="000000"/>
              </w:rPr>
              <w:t>41</w:t>
            </w:r>
            <w:r w:rsidRPr="0078751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87514">
              <w:rPr>
                <w:rFonts w:ascii="Times New Roman" w:hAnsi="Times New Roman"/>
                <w:color w:val="000000"/>
              </w:rPr>
              <w:t xml:space="preserve"> млн. рублей, в 2024 г.</w:t>
            </w:r>
            <w:r>
              <w:rPr>
                <w:rFonts w:ascii="Times New Roman" w:hAnsi="Times New Roman"/>
                <w:color w:val="000000"/>
              </w:rPr>
              <w:t xml:space="preserve"> – 251</w:t>
            </w:r>
            <w:r w:rsidR="007F48F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F48F3">
              <w:rPr>
                <w:rFonts w:ascii="Times New Roman" w:hAnsi="Times New Roman"/>
                <w:color w:val="000000"/>
              </w:rPr>
              <w:t>млн</w:t>
            </w:r>
            <w:proofErr w:type="gramStart"/>
            <w:r w:rsidR="007F48F3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="007F48F3">
              <w:rPr>
                <w:rFonts w:ascii="Times New Roman" w:hAnsi="Times New Roman"/>
                <w:color w:val="000000"/>
              </w:rPr>
              <w:t>ублей</w:t>
            </w:r>
            <w:proofErr w:type="spellEnd"/>
            <w:r w:rsidR="007F48F3">
              <w:rPr>
                <w:rFonts w:ascii="Times New Roman" w:hAnsi="Times New Roman"/>
                <w:color w:val="000000"/>
              </w:rPr>
              <w:t>.</w:t>
            </w:r>
          </w:p>
          <w:p w:rsidR="006902E9" w:rsidRPr="00045D30" w:rsidRDefault="006902E9" w:rsidP="00465AB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54977" w:rsidRPr="006D4AA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6D4AA7" w:rsidRDefault="00054977">
            <w:pPr>
              <w:pStyle w:val="a8"/>
              <w:jc w:val="center"/>
            </w:pPr>
            <w:r w:rsidRPr="006D4AA7">
              <w:lastRenderedPageBreak/>
              <w:t>3.2.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a"/>
            </w:pPr>
            <w:r w:rsidRPr="00222D15">
              <w:t xml:space="preserve">Негативные эффекты, возникающие в связи с наличием проблемы </w:t>
            </w:r>
          </w:p>
          <w:p w:rsidR="00D04990" w:rsidRPr="001E743F" w:rsidRDefault="00D04990" w:rsidP="00D04990">
            <w:pPr>
              <w:rPr>
                <w:rFonts w:ascii="Times New Roman" w:hAnsi="Times New Roman"/>
              </w:rPr>
            </w:pPr>
            <w:proofErr w:type="gramStart"/>
            <w:r w:rsidRPr="001E743F">
              <w:rPr>
                <w:rFonts w:ascii="Times New Roman" w:hAnsi="Times New Roman"/>
              </w:rPr>
              <w:t xml:space="preserve">Употребляя </w:t>
            </w:r>
            <w:r>
              <w:rPr>
                <w:rFonts w:ascii="Times New Roman" w:hAnsi="Times New Roman"/>
              </w:rPr>
              <w:t xml:space="preserve">безалкогольные тонизирующие напитки (в том числе </w:t>
            </w:r>
            <w:r w:rsidRPr="001E743F">
              <w:rPr>
                <w:rFonts w:ascii="Times New Roman" w:hAnsi="Times New Roman"/>
              </w:rPr>
              <w:t>энергетические</w:t>
            </w:r>
            <w:r>
              <w:rPr>
                <w:rFonts w:ascii="Times New Roman" w:hAnsi="Times New Roman"/>
              </w:rPr>
              <w:t>),</w:t>
            </w:r>
            <w:r w:rsidRPr="001E743F">
              <w:rPr>
                <w:rFonts w:ascii="Times New Roman" w:hAnsi="Times New Roman"/>
              </w:rPr>
              <w:t xml:space="preserve">  человек должен отдавать себе отчёт в том, что содержащи</w:t>
            </w:r>
            <w:r>
              <w:rPr>
                <w:rFonts w:ascii="Times New Roman" w:hAnsi="Times New Roman"/>
              </w:rPr>
              <w:t>е</w:t>
            </w:r>
            <w:r w:rsidRPr="001E743F">
              <w:rPr>
                <w:rFonts w:ascii="Times New Roman" w:hAnsi="Times New Roman"/>
              </w:rPr>
              <w:t>ся в них</w:t>
            </w:r>
            <w:r>
              <w:rPr>
                <w:rFonts w:ascii="Times New Roman" w:hAnsi="Times New Roman"/>
              </w:rPr>
              <w:t xml:space="preserve"> компоненты (</w:t>
            </w:r>
            <w:r w:rsidRPr="004669CD">
              <w:rPr>
                <w:rFonts w:ascii="Times New Roman" w:hAnsi="Times New Roman" w:cs="Times New Roman"/>
              </w:rPr>
              <w:t xml:space="preserve">кофеин и содержащие его растения (растительные экстракты), чай, кофе, </w:t>
            </w:r>
            <w:proofErr w:type="spellStart"/>
            <w:r w:rsidRPr="004669CD">
              <w:rPr>
                <w:rFonts w:ascii="Times New Roman" w:hAnsi="Times New Roman" w:cs="Times New Roman"/>
              </w:rPr>
              <w:t>гуарану</w:t>
            </w:r>
            <w:proofErr w:type="spellEnd"/>
            <w:r w:rsidRPr="004669CD">
              <w:rPr>
                <w:rFonts w:ascii="Times New Roman" w:hAnsi="Times New Roman" w:cs="Times New Roman"/>
              </w:rPr>
              <w:t>, мате, а также лекарственные растения и их экстракты, обладающие тонизирующим действием (жен</w:t>
            </w:r>
            <w:r w:rsidRPr="004669CD">
              <w:rPr>
                <w:rFonts w:ascii="Times New Roman" w:hAnsi="Times New Roman" w:cs="Times New Roman"/>
              </w:rPr>
              <w:t>ь</w:t>
            </w:r>
            <w:r w:rsidRPr="004669CD">
              <w:rPr>
                <w:rFonts w:ascii="Times New Roman" w:hAnsi="Times New Roman" w:cs="Times New Roman"/>
              </w:rPr>
              <w:t xml:space="preserve">шень, </w:t>
            </w:r>
            <w:proofErr w:type="spellStart"/>
            <w:r w:rsidRPr="004669CD">
              <w:rPr>
                <w:rFonts w:ascii="Times New Roman" w:hAnsi="Times New Roman" w:cs="Times New Roman"/>
              </w:rPr>
              <w:t>левзею</w:t>
            </w:r>
            <w:proofErr w:type="spellEnd"/>
            <w:r w:rsidRPr="004669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9CD">
              <w:rPr>
                <w:rFonts w:ascii="Times New Roman" w:hAnsi="Times New Roman" w:cs="Times New Roman"/>
              </w:rPr>
              <w:t>родиолу</w:t>
            </w:r>
            <w:proofErr w:type="spellEnd"/>
            <w:r w:rsidRPr="004669CD">
              <w:rPr>
                <w:rFonts w:ascii="Times New Roman" w:hAnsi="Times New Roman" w:cs="Times New Roman"/>
              </w:rPr>
              <w:t xml:space="preserve"> розовую, лимонник, элеутерококк)</w:t>
            </w:r>
            <w:r w:rsidRPr="001E743F">
              <w:rPr>
                <w:rFonts w:ascii="Times New Roman" w:hAnsi="Times New Roman"/>
              </w:rPr>
              <w:t>, в несколько деся</w:t>
            </w:r>
            <w:r w:rsidR="00421D0A">
              <w:rPr>
                <w:rFonts w:ascii="Times New Roman" w:hAnsi="Times New Roman"/>
              </w:rPr>
              <w:t>тков, а то и сотен раз, превышаю</w:t>
            </w:r>
            <w:r w:rsidRPr="001E743F">
              <w:rPr>
                <w:rFonts w:ascii="Times New Roman" w:hAnsi="Times New Roman"/>
              </w:rPr>
              <w:t>т суточную норму, с которой</w:t>
            </w:r>
            <w:proofErr w:type="gramEnd"/>
            <w:r w:rsidRPr="001E743F">
              <w:rPr>
                <w:rFonts w:ascii="Times New Roman" w:hAnsi="Times New Roman"/>
              </w:rPr>
              <w:t xml:space="preserve"> здоровый организм </w:t>
            </w:r>
            <w:r w:rsidR="00421D0A">
              <w:rPr>
                <w:rFonts w:ascii="Times New Roman" w:hAnsi="Times New Roman"/>
              </w:rPr>
              <w:t xml:space="preserve">не </w:t>
            </w:r>
            <w:r w:rsidRPr="001E743F">
              <w:rPr>
                <w:rFonts w:ascii="Times New Roman" w:hAnsi="Times New Roman"/>
              </w:rPr>
              <w:t>способен справиться.</w:t>
            </w:r>
          </w:p>
          <w:p w:rsidR="00421D0A" w:rsidRDefault="00421D0A" w:rsidP="00421D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Указанные напитки </w:t>
            </w:r>
            <w:r w:rsidRPr="001E743F">
              <w:rPr>
                <w:rFonts w:ascii="Times New Roman" w:hAnsi="Times New Roman"/>
              </w:rPr>
              <w:t>способны привести</w:t>
            </w:r>
            <w:r>
              <w:rPr>
                <w:rFonts w:ascii="Times New Roman" w:hAnsi="Times New Roman"/>
              </w:rPr>
              <w:t>:</w:t>
            </w:r>
            <w:r w:rsidRPr="001E743F">
              <w:rPr>
                <w:rFonts w:ascii="Times New Roman" w:hAnsi="Times New Roman"/>
              </w:rPr>
              <w:t xml:space="preserve"> </w:t>
            </w:r>
          </w:p>
          <w:p w:rsidR="00421D0A" w:rsidRPr="001928B4" w:rsidRDefault="00421D0A" w:rsidP="00421D0A">
            <w:pPr>
              <w:ind w:firstLine="709"/>
            </w:pPr>
            <w:r>
              <w:t xml:space="preserve">к </w:t>
            </w:r>
            <w:r w:rsidRPr="001928B4">
              <w:t>формировани</w:t>
            </w:r>
            <w:r>
              <w:t>ю</w:t>
            </w:r>
            <w:r w:rsidRPr="001928B4">
              <w:t xml:space="preserve"> соответствующей зависимости от безалкогольных тонизиру</w:t>
            </w:r>
            <w:r w:rsidRPr="001928B4">
              <w:t>ю</w:t>
            </w:r>
            <w:r w:rsidRPr="001928B4">
              <w:t>щих напитков</w:t>
            </w:r>
            <w:r w:rsidR="00A75B64">
              <w:t xml:space="preserve"> (в том числе энергетических)</w:t>
            </w:r>
            <w:r w:rsidRPr="001928B4">
              <w:t>;</w:t>
            </w:r>
          </w:p>
          <w:p w:rsidR="00421D0A" w:rsidRPr="001928B4" w:rsidRDefault="00A75B64" w:rsidP="00421D0A">
            <w:pPr>
              <w:ind w:firstLine="709"/>
            </w:pPr>
            <w:r>
              <w:t xml:space="preserve">к </w:t>
            </w:r>
            <w:r w:rsidR="00421D0A" w:rsidRPr="001928B4">
              <w:t>обострени</w:t>
            </w:r>
            <w:r>
              <w:t>ю</w:t>
            </w:r>
            <w:r w:rsidR="00421D0A" w:rsidRPr="001928B4">
              <w:t xml:space="preserve"> нервных и психических заболеваний, истощени</w:t>
            </w:r>
            <w:r>
              <w:t>ю</w:t>
            </w:r>
            <w:r w:rsidR="00421D0A" w:rsidRPr="001928B4">
              <w:t xml:space="preserve"> физических р</w:t>
            </w:r>
            <w:r w:rsidR="00421D0A" w:rsidRPr="001928B4">
              <w:t>е</w:t>
            </w:r>
            <w:r w:rsidR="00421D0A" w:rsidRPr="001928B4">
              <w:t xml:space="preserve">зервов  организма. </w:t>
            </w:r>
          </w:p>
          <w:p w:rsidR="00421D0A" w:rsidRPr="001928B4" w:rsidRDefault="00421D0A" w:rsidP="00421D0A">
            <w:pPr>
              <w:ind w:firstLine="709"/>
            </w:pPr>
            <w:r w:rsidRPr="001928B4">
              <w:t xml:space="preserve">Количественная оценка заболеваемости </w:t>
            </w:r>
            <w:r>
              <w:t>населения</w:t>
            </w:r>
            <w:r w:rsidRPr="001928B4">
              <w:t xml:space="preserve"> приведена в п. </w:t>
            </w:r>
            <w:r>
              <w:t>3</w:t>
            </w:r>
            <w:r w:rsidRPr="001928B4">
              <w:t>.1 настоящего сводного отчета.</w:t>
            </w:r>
          </w:p>
          <w:p w:rsidR="00421D0A" w:rsidRPr="001928B4" w:rsidRDefault="00421D0A" w:rsidP="00421D0A">
            <w:pPr>
              <w:ind w:firstLine="709"/>
            </w:pPr>
            <w:r w:rsidRPr="001928B4">
              <w:t xml:space="preserve">Отсутствие запретов </w:t>
            </w:r>
            <w:r w:rsidR="00A75B64">
              <w:t xml:space="preserve">и ограничений </w:t>
            </w:r>
            <w:r w:rsidRPr="001928B4">
              <w:t>на продажу безалкогольных тонизирующих напитков</w:t>
            </w:r>
            <w:r w:rsidR="00A75B64">
              <w:t xml:space="preserve"> (в том числе энергетических) </w:t>
            </w:r>
            <w:r w:rsidRPr="001928B4">
              <w:t>приводит к зависимости и хроническим забол</w:t>
            </w:r>
            <w:r w:rsidRPr="001928B4">
              <w:t>е</w:t>
            </w:r>
            <w:r w:rsidRPr="001928B4">
              <w:t>ваниям</w:t>
            </w:r>
            <w:r w:rsidR="00A75B64">
              <w:t>.</w:t>
            </w:r>
          </w:p>
          <w:p w:rsidR="00C24296" w:rsidRPr="00C24296" w:rsidRDefault="00C24296" w:rsidP="00C24296">
            <w:pPr>
              <w:rPr>
                <w:rFonts w:ascii="Times New Roman" w:hAnsi="Times New Roman" w:cs="Times New Roman"/>
              </w:rPr>
            </w:pPr>
            <w:r w:rsidRPr="00C24296">
              <w:rPr>
                <w:rFonts w:ascii="Times New Roman" w:hAnsi="Times New Roman" w:cs="Times New Roman"/>
              </w:rPr>
              <w:t xml:space="preserve">Таким образом, можно сделать вывод, что проблема,  на решение которой направлено предусмотренное </w:t>
            </w:r>
            <w:r w:rsidR="00A75B64">
              <w:rPr>
                <w:rFonts w:ascii="Times New Roman" w:hAnsi="Times New Roman" w:cs="Times New Roman"/>
              </w:rPr>
              <w:t>проектом закона</w:t>
            </w:r>
            <w:r w:rsidRPr="00C24296">
              <w:rPr>
                <w:rFonts w:ascii="Times New Roman" w:hAnsi="Times New Roman" w:cs="Times New Roman"/>
              </w:rPr>
              <w:t xml:space="preserve"> правовое регулирование, состоит в нед</w:t>
            </w:r>
            <w:r w:rsidRPr="00C24296">
              <w:rPr>
                <w:rFonts w:ascii="Times New Roman" w:hAnsi="Times New Roman" w:cs="Times New Roman"/>
              </w:rPr>
              <w:t>о</w:t>
            </w:r>
            <w:r w:rsidRPr="00C24296">
              <w:rPr>
                <w:rFonts w:ascii="Times New Roman" w:hAnsi="Times New Roman" w:cs="Times New Roman"/>
              </w:rPr>
              <w:t xml:space="preserve">статочной защищенности граждан, в том числе несовершеннолетних, от негативного влияния безалкогольных тонизирующих напитков </w:t>
            </w:r>
            <w:r w:rsidR="00A75B64">
              <w:rPr>
                <w:rFonts w:ascii="Times New Roman" w:hAnsi="Times New Roman" w:cs="Times New Roman"/>
              </w:rPr>
              <w:t>(в том числе энергетических)</w:t>
            </w:r>
            <w:r w:rsidRPr="00C24296">
              <w:rPr>
                <w:rFonts w:ascii="Times New Roman" w:hAnsi="Times New Roman" w:cs="Times New Roman"/>
              </w:rPr>
              <w:t xml:space="preserve"> на их </w:t>
            </w:r>
            <w:r w:rsidRPr="00C24296">
              <w:rPr>
                <w:rFonts w:ascii="Times New Roman" w:hAnsi="Times New Roman" w:cs="Times New Roman"/>
              </w:rPr>
              <w:lastRenderedPageBreak/>
              <w:t xml:space="preserve">здоровье. </w:t>
            </w:r>
          </w:p>
          <w:p w:rsidR="00C24296" w:rsidRPr="00C24296" w:rsidRDefault="00C24296" w:rsidP="00C24296">
            <w:pPr>
              <w:rPr>
                <w:rFonts w:ascii="Times New Roman" w:hAnsi="Times New Roman" w:cs="Times New Roman"/>
              </w:rPr>
            </w:pPr>
            <w:r w:rsidRPr="00C24296">
              <w:rPr>
                <w:rFonts w:ascii="Times New Roman" w:hAnsi="Times New Roman" w:cs="Times New Roman"/>
              </w:rPr>
              <w:t>В связи с этим в сложившихся условиях актуальной задачей является создание правового механизма, направленного на охрану жизни и здоровья граждан от вредного воздействия безалкогольных тонизирующих напитков</w:t>
            </w:r>
            <w:r w:rsidR="00A75B64">
              <w:rPr>
                <w:rFonts w:ascii="Times New Roman" w:hAnsi="Times New Roman" w:cs="Times New Roman"/>
              </w:rPr>
              <w:t xml:space="preserve"> (в том числе энергетических)</w:t>
            </w:r>
            <w:r w:rsidRPr="00C24296">
              <w:rPr>
                <w:rFonts w:ascii="Times New Roman" w:hAnsi="Times New Roman" w:cs="Times New Roman"/>
              </w:rPr>
              <w:t>.</w:t>
            </w:r>
          </w:p>
          <w:p w:rsidR="00C24296" w:rsidRPr="00D02B6A" w:rsidRDefault="00C24296" w:rsidP="00C24296">
            <w:pPr>
              <w:rPr>
                <w:rFonts w:ascii="Times New Roman" w:hAnsi="Times New Roman" w:cs="Times New Roman"/>
              </w:rPr>
            </w:pPr>
            <w:r w:rsidRPr="00C24296">
              <w:rPr>
                <w:rFonts w:ascii="Times New Roman" w:hAnsi="Times New Roman" w:cs="Times New Roman"/>
              </w:rPr>
              <w:t xml:space="preserve">Принятие </w:t>
            </w:r>
            <w:r w:rsidR="00A75B64">
              <w:rPr>
                <w:rFonts w:ascii="Times New Roman" w:hAnsi="Times New Roman" w:cs="Times New Roman"/>
              </w:rPr>
              <w:t xml:space="preserve">проекта закона </w:t>
            </w:r>
            <w:r w:rsidRPr="00C24296">
              <w:rPr>
                <w:rFonts w:ascii="Times New Roman" w:hAnsi="Times New Roman" w:cs="Times New Roman"/>
              </w:rPr>
              <w:t>будет способствовать снижению рисков для здоровья граждан, повышению качества жизни и ее продолжительности.</w:t>
            </w:r>
          </w:p>
          <w:p w:rsidR="00F90C82" w:rsidRPr="00A75B64" w:rsidRDefault="00C24296" w:rsidP="00F90C82">
            <w:r w:rsidRPr="00A75B64">
              <w:t>О</w:t>
            </w:r>
            <w:r w:rsidR="00F90C82" w:rsidRPr="00A75B64">
              <w:t xml:space="preserve">жидается, что </w:t>
            </w:r>
            <w:r w:rsidR="00465ABD">
              <w:t xml:space="preserve">снижение </w:t>
            </w:r>
            <w:r w:rsidR="001E743F" w:rsidRPr="00A75B64">
              <w:t>употреблени</w:t>
            </w:r>
            <w:r w:rsidR="00465ABD">
              <w:t>я</w:t>
            </w:r>
            <w:r w:rsidR="001E743F" w:rsidRPr="00A75B64">
              <w:t xml:space="preserve"> населением безалкогольных тонизир</w:t>
            </w:r>
            <w:r w:rsidR="001E743F" w:rsidRPr="00A75B64">
              <w:t>у</w:t>
            </w:r>
            <w:r w:rsidR="001E743F" w:rsidRPr="00A75B64">
              <w:t xml:space="preserve">ющих напитков (в том числе энергетических) </w:t>
            </w:r>
            <w:r w:rsidR="001621AD" w:rsidRPr="00A75B64">
              <w:t xml:space="preserve">снизится </w:t>
            </w:r>
            <w:r w:rsidR="00F90C82" w:rsidRPr="00A75B64">
              <w:t>(социальный эффект).</w:t>
            </w:r>
          </w:p>
          <w:p w:rsidR="00054977" w:rsidRPr="00224CE3" w:rsidRDefault="00054977" w:rsidP="003C3D8A">
            <w:pPr>
              <w:ind w:firstLine="0"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</w:tr>
      <w:tr w:rsidR="00054977" w:rsidRPr="006D4AA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6D4AA7" w:rsidRDefault="00054977">
            <w:pPr>
              <w:pStyle w:val="a8"/>
              <w:jc w:val="center"/>
            </w:pPr>
            <w:r w:rsidRPr="006D4AA7">
              <w:lastRenderedPageBreak/>
              <w:t>3.3.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Pr="00034694" w:rsidRDefault="00054977" w:rsidP="00034694">
            <w:pPr>
              <w:pStyle w:val="aa"/>
              <w:rPr>
                <w:rFonts w:ascii="Times New Roman" w:hAnsi="Times New Roman" w:cs="Times New Roman"/>
              </w:rPr>
            </w:pPr>
            <w:r w:rsidRPr="00034694">
              <w:rPr>
                <w:rFonts w:ascii="Times New Roman" w:hAnsi="Times New Roman" w:cs="Times New Roman"/>
              </w:rPr>
              <w:t>Риски и предполагаемые последствия, связанные с</w:t>
            </w:r>
            <w:r w:rsidR="00045D30" w:rsidRPr="00034694">
              <w:rPr>
                <w:rFonts w:ascii="Times New Roman" w:hAnsi="Times New Roman" w:cs="Times New Roman"/>
              </w:rPr>
              <w:t xml:space="preserve"> сохранением текущего положения</w:t>
            </w:r>
          </w:p>
          <w:p w:rsidR="00D6355F" w:rsidRDefault="007F48F3" w:rsidP="001621AD">
            <w:pPr>
              <w:pStyle w:val="af0"/>
              <w:spacing w:line="240" w:lineRule="auto"/>
              <w:ind w:firstLine="471"/>
              <w:rPr>
                <w:color w:val="000000"/>
              </w:rPr>
            </w:pPr>
            <w:r w:rsidRPr="007F48F3">
              <w:rPr>
                <w:color w:val="000000"/>
              </w:rPr>
              <w:t>Управлени</w:t>
            </w:r>
            <w:r w:rsidR="00024F5C">
              <w:rPr>
                <w:color w:val="000000"/>
              </w:rPr>
              <w:t>е</w:t>
            </w:r>
            <w:r w:rsidRPr="007F48F3">
              <w:rPr>
                <w:color w:val="000000"/>
              </w:rPr>
              <w:t xml:space="preserve"> Федеральной службы по надзору в сфере защиты прав потребителей и благополучия человека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1621AD" w:rsidRPr="001300AF">
              <w:rPr>
                <w:color w:val="000000"/>
              </w:rPr>
              <w:t>среди последствий употребления энергетиков называет пов</w:t>
            </w:r>
            <w:r w:rsidR="001621AD" w:rsidRPr="001300AF">
              <w:rPr>
                <w:color w:val="000000"/>
              </w:rPr>
              <w:t>ы</w:t>
            </w:r>
            <w:r w:rsidR="001621AD" w:rsidRPr="001300AF">
              <w:rPr>
                <w:color w:val="000000"/>
              </w:rPr>
              <w:t>шение артериального давления, увеличение сердечного ритма, раздражительность, ра</w:t>
            </w:r>
            <w:r w:rsidR="001621AD" w:rsidRPr="001300AF">
              <w:rPr>
                <w:color w:val="000000"/>
              </w:rPr>
              <w:t>с</w:t>
            </w:r>
            <w:r w:rsidR="001621AD" w:rsidRPr="001300AF">
              <w:rPr>
                <w:color w:val="000000"/>
              </w:rPr>
              <w:t xml:space="preserve">стройство сна, депрессию. </w:t>
            </w:r>
          </w:p>
          <w:p w:rsidR="001621AD" w:rsidRPr="001300AF" w:rsidRDefault="001621AD" w:rsidP="00D13AD7">
            <w:pPr>
              <w:pStyle w:val="af0"/>
              <w:spacing w:line="240" w:lineRule="auto"/>
              <w:ind w:firstLine="612"/>
              <w:rPr>
                <w:color w:val="000000"/>
              </w:rPr>
            </w:pPr>
            <w:r w:rsidRPr="001300AF">
              <w:rPr>
                <w:color w:val="000000"/>
              </w:rPr>
              <w:t>Здоровые люди старше 18 лет могут без риска для организма употреблять до 400 мг кофеина в день, поэтому кофеином из одной-двух баночек энергетика отравиться н</w:t>
            </w:r>
            <w:r w:rsidRPr="001300AF">
              <w:rPr>
                <w:color w:val="000000"/>
              </w:rPr>
              <w:t>е</w:t>
            </w:r>
            <w:r w:rsidRPr="001300AF">
              <w:rPr>
                <w:color w:val="000000"/>
              </w:rPr>
              <w:t>возможно. У детей и подростков масса тела меньше, поэтому они могут отравиться к</w:t>
            </w:r>
            <w:r w:rsidRPr="001300AF">
              <w:rPr>
                <w:color w:val="000000"/>
              </w:rPr>
              <w:t>о</w:t>
            </w:r>
            <w:r w:rsidRPr="001300AF">
              <w:rPr>
                <w:color w:val="000000"/>
              </w:rPr>
              <w:t>феином в меньших дозах, чем взрослые.</w:t>
            </w:r>
          </w:p>
          <w:p w:rsidR="001621AD" w:rsidRPr="001621AD" w:rsidRDefault="001621AD" w:rsidP="00D13AD7">
            <w:pPr>
              <w:pStyle w:val="af0"/>
              <w:spacing w:line="240" w:lineRule="auto"/>
              <w:ind w:firstLine="612"/>
              <w:rPr>
                <w:color w:val="000000"/>
              </w:rPr>
            </w:pPr>
            <w:r w:rsidRPr="001621AD">
              <w:rPr>
                <w:color w:val="000000"/>
              </w:rPr>
              <w:t>Передозировка выражается следующими признаками: нервозность, апатия и д</w:t>
            </w:r>
            <w:r w:rsidRPr="001621AD">
              <w:rPr>
                <w:color w:val="000000"/>
              </w:rPr>
              <w:t>е</w:t>
            </w:r>
            <w:r w:rsidRPr="001621AD">
              <w:rPr>
                <w:color w:val="000000"/>
              </w:rPr>
              <w:t>прессия, психическое возбуждение, хроническое нарушение сердечного ритма. Смеш</w:t>
            </w:r>
            <w:r w:rsidRPr="001621AD">
              <w:rPr>
                <w:color w:val="000000"/>
              </w:rPr>
              <w:t>и</w:t>
            </w:r>
            <w:r w:rsidRPr="001621AD">
              <w:rPr>
                <w:color w:val="000000"/>
              </w:rPr>
              <w:t>вание энергетических напитков с другими энергетиками, которые содержат кофеин, может привести к непредсказуемым последствиям. Такие напитки категорически пр</w:t>
            </w:r>
            <w:r w:rsidRPr="001621AD">
              <w:rPr>
                <w:color w:val="000000"/>
              </w:rPr>
              <w:t>о</w:t>
            </w:r>
            <w:r w:rsidRPr="001621AD">
              <w:rPr>
                <w:color w:val="000000"/>
              </w:rPr>
              <w:t>тивопоказаны детям, подросткам, беременным и кормящим женщинам, людям пр</w:t>
            </w:r>
            <w:r w:rsidRPr="001621AD">
              <w:rPr>
                <w:color w:val="000000"/>
              </w:rPr>
              <w:t>е</w:t>
            </w:r>
            <w:r w:rsidRPr="001621AD">
              <w:rPr>
                <w:color w:val="000000"/>
              </w:rPr>
              <w:t>клонного возраста и людям с хроническими заболеваниями.</w:t>
            </w:r>
          </w:p>
          <w:p w:rsidR="001621AD" w:rsidRPr="00A75B64" w:rsidRDefault="004B0802" w:rsidP="00CB2383">
            <w:pPr>
              <w:pStyle w:val="af0"/>
              <w:spacing w:line="240" w:lineRule="auto"/>
              <w:ind w:firstLine="612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621AD" w:rsidRPr="00A75B64">
              <w:rPr>
                <w:color w:val="000000"/>
              </w:rPr>
              <w:t>оследствия регулярного употребление энергетических напитков:</w:t>
            </w:r>
          </w:p>
          <w:p w:rsidR="001621AD" w:rsidRPr="00A75B64" w:rsidRDefault="007F48F3" w:rsidP="00CB2383">
            <w:pPr>
              <w:pStyle w:val="af0"/>
              <w:spacing w:line="240" w:lineRule="auto"/>
              <w:ind w:firstLine="61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17A09">
              <w:rPr>
                <w:color w:val="000000"/>
              </w:rPr>
              <w:t>с</w:t>
            </w:r>
            <w:r w:rsidR="001621AD" w:rsidRPr="00A75B64">
              <w:rPr>
                <w:color w:val="000000"/>
              </w:rPr>
              <w:t>мертельные случаи из-за инфаркта миокарда</w:t>
            </w:r>
            <w:r>
              <w:rPr>
                <w:color w:val="000000"/>
              </w:rPr>
              <w:t>;</w:t>
            </w:r>
          </w:p>
          <w:p w:rsidR="001621AD" w:rsidRPr="00A75B64" w:rsidRDefault="007F48F3" w:rsidP="00CB2383">
            <w:pPr>
              <w:pStyle w:val="af0"/>
              <w:spacing w:line="240" w:lineRule="auto"/>
              <w:ind w:firstLine="61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17A09">
              <w:rPr>
                <w:color w:val="000000"/>
              </w:rPr>
              <w:t>н</w:t>
            </w:r>
            <w:r w:rsidR="001621AD" w:rsidRPr="00A75B64">
              <w:rPr>
                <w:color w:val="000000"/>
              </w:rPr>
              <w:t>есчастные случаи, которые происходили в результате неожиданной потери с</w:t>
            </w:r>
            <w:r w:rsidR="001621AD" w:rsidRPr="00A75B64">
              <w:rPr>
                <w:color w:val="000000"/>
              </w:rPr>
              <w:t>о</w:t>
            </w:r>
            <w:r w:rsidR="001621AD" w:rsidRPr="00A75B64">
              <w:rPr>
                <w:color w:val="000000"/>
              </w:rPr>
              <w:t>знания</w:t>
            </w:r>
            <w:r>
              <w:rPr>
                <w:color w:val="000000"/>
              </w:rPr>
              <w:t>;</w:t>
            </w:r>
          </w:p>
          <w:p w:rsidR="001300AF" w:rsidRPr="00A75B64" w:rsidRDefault="007F48F3" w:rsidP="00CB2383">
            <w:pPr>
              <w:pStyle w:val="af0"/>
              <w:spacing w:line="240" w:lineRule="auto"/>
              <w:ind w:firstLine="61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17A09">
              <w:rPr>
                <w:color w:val="000000"/>
              </w:rPr>
              <w:t>п</w:t>
            </w:r>
            <w:r w:rsidR="001621AD" w:rsidRPr="00A75B64">
              <w:rPr>
                <w:color w:val="000000"/>
              </w:rPr>
              <w:t>отеря работоспособности и концентрации внимания</w:t>
            </w:r>
            <w:r>
              <w:rPr>
                <w:color w:val="000000"/>
              </w:rPr>
              <w:t xml:space="preserve"> и ряд других последствий</w:t>
            </w:r>
            <w:r w:rsidR="001621AD" w:rsidRPr="00A75B64">
              <w:rPr>
                <w:color w:val="000000"/>
              </w:rPr>
              <w:t>.</w:t>
            </w:r>
          </w:p>
          <w:p w:rsidR="00367372" w:rsidRDefault="00CB2383" w:rsidP="001D5113">
            <w:pPr>
              <w:ind w:firstLine="612"/>
              <w:rPr>
                <w:rFonts w:ascii="Times New Roman" w:hAnsi="Times New Roman"/>
              </w:rPr>
            </w:pPr>
            <w:r w:rsidRPr="005A2185">
              <w:t>Согласно пункт</w:t>
            </w:r>
            <w:r>
              <w:t>у</w:t>
            </w:r>
            <w:r w:rsidRPr="005A2185">
              <w:t xml:space="preserve"> 2 статьи 11 Федерального закона от 7 февраля 1992 г. </w:t>
            </w:r>
            <w:r>
              <w:t xml:space="preserve">№ 2300-1 </w:t>
            </w:r>
            <w:r w:rsidRPr="005A2185">
              <w:t>«О защите прав потребителей» режим работы организаций, осуществляющих деятельность в сферах торг</w:t>
            </w:r>
            <w:r w:rsidR="001D5113">
              <w:t>ового обслуживания потребителей,</w:t>
            </w:r>
            <w:r w:rsidRPr="005A2185">
              <w:t xml:space="preserve"> устанавливается ими самостоятельно</w:t>
            </w:r>
            <w:r w:rsidR="001D5113">
              <w:t xml:space="preserve">, а значит доступность в приобретении </w:t>
            </w:r>
            <w:r w:rsidR="001D5113">
              <w:rPr>
                <w:rFonts w:ascii="Times New Roman" w:hAnsi="Times New Roman"/>
              </w:rPr>
              <w:t xml:space="preserve">безалкогольных тонизирующих напитков (в том числе </w:t>
            </w:r>
            <w:r w:rsidR="001D5113" w:rsidRPr="001E743F">
              <w:rPr>
                <w:rFonts w:ascii="Times New Roman" w:hAnsi="Times New Roman"/>
              </w:rPr>
              <w:t>энергетически</w:t>
            </w:r>
            <w:r w:rsidR="001D5113">
              <w:rPr>
                <w:rFonts w:ascii="Times New Roman" w:hAnsi="Times New Roman"/>
              </w:rPr>
              <w:t>х) населением, за исключением несовершеннолетних, не ограничена.</w:t>
            </w:r>
          </w:p>
          <w:p w:rsidR="00EE5AE3" w:rsidRDefault="00367372" w:rsidP="00367372">
            <w:pPr>
              <w:ind w:firstLine="709"/>
              <w:rPr>
                <w:rFonts w:ascii="Times New Roman" w:hAnsi="Times New Roman" w:cs="Times New Roman"/>
              </w:rPr>
            </w:pPr>
            <w:r w:rsidRPr="00367372">
              <w:rPr>
                <w:rFonts w:ascii="Times New Roman" w:hAnsi="Times New Roman" w:cs="Times New Roman"/>
              </w:rPr>
              <w:t xml:space="preserve">При сохранении текущего положения ожидается сохранение негативных </w:t>
            </w:r>
            <w:proofErr w:type="gramStart"/>
            <w:r w:rsidRPr="00367372">
              <w:rPr>
                <w:rFonts w:ascii="Times New Roman" w:hAnsi="Times New Roman" w:cs="Times New Roman"/>
              </w:rPr>
              <w:t>фактов нарушения требований законодательства Российской Федерации</w:t>
            </w:r>
            <w:proofErr w:type="gramEnd"/>
            <w:r w:rsidRPr="00367372">
              <w:rPr>
                <w:rFonts w:ascii="Times New Roman" w:hAnsi="Times New Roman" w:cs="Times New Roman"/>
              </w:rPr>
              <w:t xml:space="preserve"> в сфере охраны здор</w:t>
            </w:r>
            <w:r w:rsidRPr="00367372">
              <w:rPr>
                <w:rFonts w:ascii="Times New Roman" w:hAnsi="Times New Roman" w:cs="Times New Roman"/>
              </w:rPr>
              <w:t>о</w:t>
            </w:r>
            <w:r w:rsidRPr="00367372">
              <w:rPr>
                <w:rFonts w:ascii="Times New Roman" w:hAnsi="Times New Roman" w:cs="Times New Roman"/>
              </w:rPr>
              <w:t xml:space="preserve">вья </w:t>
            </w:r>
            <w:r w:rsidR="007F48F3">
              <w:rPr>
                <w:rFonts w:ascii="Times New Roman" w:hAnsi="Times New Roman" w:cs="Times New Roman"/>
              </w:rPr>
              <w:t>населения</w:t>
            </w:r>
            <w:r w:rsidRPr="00367372">
              <w:rPr>
                <w:rFonts w:ascii="Times New Roman" w:hAnsi="Times New Roman" w:cs="Times New Roman"/>
              </w:rPr>
              <w:t>, т.е. сохраняется угроза их жизни и здоровью, ожидается рост количества</w:t>
            </w:r>
            <w:r w:rsidR="007F48F3">
              <w:rPr>
                <w:rFonts w:ascii="Times New Roman" w:hAnsi="Times New Roman" w:cs="Times New Roman"/>
              </w:rPr>
              <w:t xml:space="preserve"> отравлений, смертельных случае и, как следствие, уменьшение численности населения</w:t>
            </w:r>
            <w:r w:rsidRPr="00367372">
              <w:rPr>
                <w:rFonts w:ascii="Times New Roman" w:hAnsi="Times New Roman" w:cs="Times New Roman"/>
              </w:rPr>
              <w:t>.</w:t>
            </w:r>
            <w:r w:rsidR="007F48F3">
              <w:rPr>
                <w:rFonts w:ascii="Times New Roman" w:hAnsi="Times New Roman" w:cs="Times New Roman"/>
              </w:rPr>
              <w:t xml:space="preserve"> </w:t>
            </w:r>
          </w:p>
          <w:p w:rsidR="007F48F3" w:rsidRDefault="007F48F3" w:rsidP="00024F5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F48F3">
              <w:rPr>
                <w:rFonts w:ascii="Times New Roman" w:hAnsi="Times New Roman" w:cs="Times New Roman"/>
              </w:rPr>
              <w:t xml:space="preserve">По данным </w:t>
            </w:r>
            <w:r w:rsidRPr="007F48F3">
              <w:rPr>
                <w:rFonts w:ascii="Times New Roman" w:hAnsi="Times New Roman" w:cs="Times New Roman"/>
                <w:color w:val="000000"/>
              </w:rPr>
              <w:t xml:space="preserve">Управления Федеральной </w:t>
            </w:r>
            <w:r w:rsidR="00024F5C">
              <w:rPr>
                <w:rFonts w:ascii="Times New Roman" w:hAnsi="Times New Roman" w:cs="Times New Roman"/>
                <w:color w:val="000000"/>
              </w:rPr>
              <w:t xml:space="preserve">службы государственной статистики по Чувашской Республики </w:t>
            </w:r>
            <w:r>
              <w:rPr>
                <w:rFonts w:ascii="Times New Roman" w:hAnsi="Times New Roman" w:cs="Times New Roman"/>
                <w:color w:val="000000"/>
              </w:rPr>
              <w:t>в 2023 году в республике 51</w:t>
            </w:r>
            <w:r w:rsidR="00F4073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 предприятий торговли и 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ственного питания оказывали услуги </w:t>
            </w:r>
            <w:r w:rsidR="00024F5C">
              <w:rPr>
                <w:rFonts w:ascii="Times New Roman" w:hAnsi="Times New Roman" w:cs="Times New Roman"/>
                <w:color w:val="000000"/>
              </w:rPr>
              <w:t xml:space="preserve">населению в сфере </w:t>
            </w:r>
            <w:r w:rsidR="004B0802">
              <w:rPr>
                <w:rFonts w:ascii="Times New Roman" w:hAnsi="Times New Roman" w:cs="Times New Roman"/>
                <w:color w:val="000000"/>
              </w:rPr>
              <w:t>торговли и общественного п</w:t>
            </w:r>
            <w:r w:rsidR="004B0802">
              <w:rPr>
                <w:rFonts w:ascii="Times New Roman" w:hAnsi="Times New Roman" w:cs="Times New Roman"/>
                <w:color w:val="000000"/>
              </w:rPr>
              <w:t>и</w:t>
            </w:r>
            <w:r w:rsidR="004B0802">
              <w:rPr>
                <w:rFonts w:ascii="Times New Roman" w:hAnsi="Times New Roman" w:cs="Times New Roman"/>
                <w:color w:val="000000"/>
              </w:rPr>
              <w:t>тания</w:t>
            </w:r>
            <w:r w:rsidR="00024F5C">
              <w:rPr>
                <w:rFonts w:ascii="Times New Roman" w:hAnsi="Times New Roman" w:cs="Times New Roman"/>
                <w:color w:val="000000"/>
              </w:rPr>
              <w:t>.</w:t>
            </w:r>
            <w:r w:rsidR="004B08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  <w:p w:rsidR="00EE5AE3" w:rsidRDefault="00EE5AE3" w:rsidP="00367372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целом объем продаж безалкогольной продукции увеличивается. В 2023 году объем продаж данной продукции увеличился более чем на 80%.</w:t>
            </w:r>
          </w:p>
          <w:p w:rsidR="00F40731" w:rsidRPr="00F40731" w:rsidRDefault="00367372" w:rsidP="00EE5AE3">
            <w:pPr>
              <w:ind w:firstLine="612"/>
              <w:rPr>
                <w:rFonts w:ascii="Times New Roman" w:hAnsi="Times New Roman" w:cs="Times New Roman"/>
              </w:rPr>
            </w:pPr>
            <w:r w:rsidRPr="00F40731">
              <w:rPr>
                <w:rFonts w:ascii="Times New Roman" w:hAnsi="Times New Roman"/>
              </w:rPr>
              <w:t xml:space="preserve"> </w:t>
            </w:r>
            <w:r w:rsidR="00D25CB9" w:rsidRPr="00F40731">
              <w:rPr>
                <w:rFonts w:ascii="Times New Roman" w:hAnsi="Times New Roman" w:cs="Times New Roman"/>
              </w:rPr>
              <w:t xml:space="preserve">В 2023 году в среднем на 1 объект </w:t>
            </w:r>
            <w:r w:rsidR="00B3003B" w:rsidRPr="00F40731">
              <w:rPr>
                <w:rFonts w:ascii="Times New Roman" w:hAnsi="Times New Roman" w:cs="Times New Roman"/>
              </w:rPr>
              <w:t xml:space="preserve">торговли </w:t>
            </w:r>
            <w:r w:rsidR="00D25CB9" w:rsidRPr="00F40731">
              <w:rPr>
                <w:rFonts w:ascii="Times New Roman" w:hAnsi="Times New Roman" w:cs="Times New Roman"/>
              </w:rPr>
              <w:t xml:space="preserve"> приходилось около </w:t>
            </w:r>
            <w:r w:rsidR="00EE5AE3" w:rsidRPr="00F40731">
              <w:rPr>
                <w:rFonts w:ascii="Times New Roman" w:hAnsi="Times New Roman" w:cs="Times New Roman"/>
              </w:rPr>
              <w:t>24</w:t>
            </w:r>
            <w:r w:rsidR="007B33A7" w:rsidRPr="00F40731">
              <w:rPr>
                <w:rFonts w:ascii="Times New Roman" w:hAnsi="Times New Roman" w:cs="Times New Roman"/>
              </w:rPr>
              <w:t>,</w:t>
            </w:r>
            <w:r w:rsidR="00EE5AE3" w:rsidRPr="00F40731">
              <w:rPr>
                <w:rFonts w:ascii="Times New Roman" w:hAnsi="Times New Roman" w:cs="Times New Roman"/>
              </w:rPr>
              <w:t>6</w:t>
            </w:r>
            <w:r w:rsidR="00D25CB9" w:rsidRPr="00F40731">
              <w:rPr>
                <w:rFonts w:ascii="Times New Roman" w:hAnsi="Times New Roman" w:cs="Times New Roman"/>
              </w:rPr>
              <w:t xml:space="preserve"> млн. рублей оборота </w:t>
            </w:r>
            <w:r w:rsidR="007B33A7" w:rsidRPr="00F40731">
              <w:rPr>
                <w:rFonts w:ascii="Times New Roman" w:hAnsi="Times New Roman" w:cs="Times New Roman"/>
              </w:rPr>
              <w:t xml:space="preserve">розничной торговли продовольственными товарами </w:t>
            </w:r>
            <w:r w:rsidR="00D25CB9" w:rsidRPr="00F40731">
              <w:rPr>
                <w:rFonts w:ascii="Times New Roman" w:hAnsi="Times New Roman" w:cs="Times New Roman"/>
              </w:rPr>
              <w:t>(</w:t>
            </w:r>
            <w:r w:rsidR="00EE5AE3" w:rsidRPr="00F40731">
              <w:rPr>
                <w:rFonts w:ascii="Times New Roman" w:hAnsi="Times New Roman" w:cs="Times New Roman"/>
              </w:rPr>
              <w:t xml:space="preserve">включая </w:t>
            </w:r>
            <w:r w:rsidR="007B33A7" w:rsidRPr="00F40731">
              <w:rPr>
                <w:rFonts w:ascii="Times New Roman" w:hAnsi="Times New Roman" w:cs="Times New Roman"/>
              </w:rPr>
              <w:t>напитки и т</w:t>
            </w:r>
            <w:r w:rsidR="007B33A7" w:rsidRPr="00F40731">
              <w:rPr>
                <w:rFonts w:ascii="Times New Roman" w:hAnsi="Times New Roman" w:cs="Times New Roman"/>
              </w:rPr>
              <w:t>а</w:t>
            </w:r>
            <w:r w:rsidR="007B33A7" w:rsidRPr="00F40731">
              <w:rPr>
                <w:rFonts w:ascii="Times New Roman" w:hAnsi="Times New Roman" w:cs="Times New Roman"/>
              </w:rPr>
              <w:t>бачные изделия)</w:t>
            </w:r>
            <w:r w:rsidR="00D25CB9" w:rsidRPr="00F40731">
              <w:rPr>
                <w:rFonts w:ascii="Times New Roman" w:hAnsi="Times New Roman" w:cs="Times New Roman"/>
              </w:rPr>
              <w:t>.</w:t>
            </w:r>
            <w:r w:rsidR="00EE5AE3" w:rsidRPr="00F40731">
              <w:rPr>
                <w:rFonts w:ascii="Times New Roman" w:hAnsi="Times New Roman" w:cs="Times New Roman"/>
              </w:rPr>
              <w:t xml:space="preserve"> </w:t>
            </w:r>
            <w:r w:rsidR="00F40731" w:rsidRPr="00F40731">
              <w:rPr>
                <w:rFonts w:ascii="Times New Roman" w:hAnsi="Times New Roman" w:cs="Times New Roman"/>
              </w:rPr>
              <w:t>О</w:t>
            </w:r>
            <w:r w:rsidR="007B33A7" w:rsidRPr="00F40731">
              <w:rPr>
                <w:rFonts w:ascii="Times New Roman" w:hAnsi="Times New Roman" w:cs="Times New Roman"/>
              </w:rPr>
              <w:t xml:space="preserve">бъем безалкогольных напитков </w:t>
            </w:r>
            <w:r w:rsidR="00F40731" w:rsidRPr="00F40731">
              <w:rPr>
                <w:rFonts w:ascii="Times New Roman" w:hAnsi="Times New Roman" w:cs="Times New Roman"/>
              </w:rPr>
              <w:t xml:space="preserve">составил около </w:t>
            </w:r>
            <w:r w:rsidR="007B33A7" w:rsidRPr="00F40731">
              <w:rPr>
                <w:rFonts w:ascii="Times New Roman" w:hAnsi="Times New Roman" w:cs="Times New Roman"/>
              </w:rPr>
              <w:t>1,</w:t>
            </w:r>
            <w:r w:rsidR="00F40731" w:rsidRPr="00F40731">
              <w:rPr>
                <w:rFonts w:ascii="Times New Roman" w:hAnsi="Times New Roman" w:cs="Times New Roman"/>
              </w:rPr>
              <w:t>5</w:t>
            </w:r>
            <w:r w:rsidR="007B33A7" w:rsidRPr="00F407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33A7" w:rsidRPr="00F40731">
              <w:rPr>
                <w:rFonts w:ascii="Times New Roman" w:hAnsi="Times New Roman" w:cs="Times New Roman"/>
              </w:rPr>
              <w:t>млн</w:t>
            </w:r>
            <w:proofErr w:type="gramStart"/>
            <w:r w:rsidR="007B33A7" w:rsidRPr="00F40731">
              <w:rPr>
                <w:rFonts w:ascii="Times New Roman" w:hAnsi="Times New Roman" w:cs="Times New Roman"/>
              </w:rPr>
              <w:t>.р</w:t>
            </w:r>
            <w:proofErr w:type="gramEnd"/>
            <w:r w:rsidR="007B33A7" w:rsidRPr="00F40731">
              <w:rPr>
                <w:rFonts w:ascii="Times New Roman" w:hAnsi="Times New Roman" w:cs="Times New Roman"/>
              </w:rPr>
              <w:t>ублей</w:t>
            </w:r>
            <w:proofErr w:type="spellEnd"/>
            <w:r w:rsidR="00F40731" w:rsidRPr="00F40731">
              <w:rPr>
                <w:rFonts w:ascii="Times New Roman" w:hAnsi="Times New Roman" w:cs="Times New Roman"/>
              </w:rPr>
              <w:t>.</w:t>
            </w:r>
          </w:p>
          <w:p w:rsidR="003F5C55" w:rsidRPr="003F5C55" w:rsidRDefault="00F40731" w:rsidP="00F40731">
            <w:pPr>
              <w:ind w:firstLine="612"/>
            </w:pPr>
            <w:r w:rsidRPr="00F40731">
              <w:rPr>
                <w:rFonts w:ascii="Times New Roman" w:hAnsi="Times New Roman" w:cs="Times New Roman"/>
              </w:rPr>
              <w:t xml:space="preserve">При этом необходимо отметить, что запрет не устанавливается на режим работы предприятия и незначительные </w:t>
            </w:r>
            <w:proofErr w:type="gramStart"/>
            <w:r w:rsidRPr="00F40731">
              <w:rPr>
                <w:rFonts w:ascii="Times New Roman" w:hAnsi="Times New Roman" w:cs="Times New Roman"/>
              </w:rPr>
              <w:t>потери</w:t>
            </w:r>
            <w:proofErr w:type="gramEnd"/>
            <w:r w:rsidRPr="00F40731">
              <w:rPr>
                <w:rFonts w:ascii="Times New Roman" w:hAnsi="Times New Roman" w:cs="Times New Roman"/>
              </w:rPr>
              <w:t xml:space="preserve"> возможно восполнить реализацией другого тов</w:t>
            </w:r>
            <w:r w:rsidRPr="00F40731">
              <w:rPr>
                <w:rFonts w:ascii="Times New Roman" w:hAnsi="Times New Roman" w:cs="Times New Roman"/>
              </w:rPr>
              <w:t>а</w:t>
            </w:r>
            <w:r w:rsidRPr="00F40731">
              <w:rPr>
                <w:rFonts w:ascii="Times New Roman" w:hAnsi="Times New Roman" w:cs="Times New Roman"/>
              </w:rPr>
              <w:t>ра.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054977" w:rsidRDefault="00054977" w:rsidP="00576DC0">
      <w:pPr>
        <w:pStyle w:val="1"/>
      </w:pPr>
      <w:bookmarkStart w:id="4" w:name="sub_30066"/>
      <w:r w:rsidRPr="006D4AA7">
        <w:lastRenderedPageBreak/>
        <w:t>4. Анализ опыта регионов по решению существующей проблемы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4.1.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045D30">
            <w:pPr>
              <w:pStyle w:val="a8"/>
              <w:jc w:val="left"/>
            </w:pPr>
            <w:r>
              <w:t>Описание опыта</w:t>
            </w:r>
            <w:r w:rsidR="00BA237A">
              <w:t>:</w:t>
            </w:r>
            <w:r>
              <w:t xml:space="preserve"> </w:t>
            </w:r>
          </w:p>
          <w:p w:rsidR="00FC66FD" w:rsidRPr="009003E6" w:rsidRDefault="009003E6" w:rsidP="009003E6">
            <w:r w:rsidRPr="009003E6">
              <w:t>В настоящее время  подобные законопроекты разрабатываются и в других суб</w:t>
            </w:r>
            <w:r w:rsidRPr="009003E6">
              <w:t>ъ</w:t>
            </w:r>
            <w:r w:rsidRPr="009003E6">
              <w:t>ектах Российской Федерации в соответствии с</w:t>
            </w:r>
            <w:r w:rsidR="007C2E20" w:rsidRPr="009003E6">
              <w:t xml:space="preserve"> предоставленны</w:t>
            </w:r>
            <w:r w:rsidRPr="009003E6">
              <w:t>ми</w:t>
            </w:r>
            <w:r w:rsidR="007C2E20" w:rsidRPr="009003E6">
              <w:t xml:space="preserve"> Федеральным законом № </w:t>
            </w:r>
            <w:r w:rsidR="004669CD" w:rsidRPr="009003E6">
              <w:t>304</w:t>
            </w:r>
            <w:r w:rsidR="007C2E20" w:rsidRPr="009003E6">
              <w:t>-ФЗ полномочи</w:t>
            </w:r>
            <w:r w:rsidRPr="009003E6">
              <w:t>ями</w:t>
            </w:r>
            <w:r>
              <w:t>.</w:t>
            </w:r>
            <w:r w:rsidRPr="009003E6">
              <w:t xml:space="preserve"> </w:t>
            </w:r>
            <w:r w:rsidR="007C2E20" w:rsidRPr="009003E6">
              <w:t xml:space="preserve"> 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4.2.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694" w:rsidRPr="00034694" w:rsidRDefault="00034694" w:rsidP="00EE2B87">
            <w:pPr>
              <w:pStyle w:val="aa"/>
            </w:pPr>
            <w:r>
              <w:t>официальные сайты законодательных органов субъектов Российской Федерации</w:t>
            </w:r>
          </w:p>
        </w:tc>
      </w:tr>
    </w:tbl>
    <w:p w:rsidR="00054977" w:rsidRDefault="00054977" w:rsidP="00576DC0">
      <w:pPr>
        <w:pStyle w:val="1"/>
      </w:pPr>
      <w:bookmarkStart w:id="5" w:name="sub_30067"/>
      <w:r>
        <w:t>5. Возможные варианты решения проблемы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5.1.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D30" w:rsidRDefault="00054977" w:rsidP="009D3665">
            <w:pPr>
              <w:pStyle w:val="aa"/>
              <w:jc w:val="both"/>
            </w:pPr>
            <w:r>
              <w:t xml:space="preserve">Невмешательство </w:t>
            </w:r>
          </w:p>
          <w:p w:rsidR="00054977" w:rsidRDefault="00367372" w:rsidP="003B3AE5">
            <w:pPr>
              <w:ind w:firstLine="709"/>
            </w:pPr>
            <w:r w:rsidRPr="003B3AE5">
              <w:rPr>
                <w:rFonts w:ascii="Times New Roman" w:hAnsi="Times New Roman" w:cs="Times New Roman"/>
                <w:color w:val="000000"/>
              </w:rPr>
              <w:t>Не рассматривается</w:t>
            </w:r>
            <w:r w:rsidR="003B3AE5" w:rsidRPr="003B3AE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B3AE5" w:rsidRPr="003B3AE5">
              <w:rPr>
                <w:rFonts w:ascii="Times New Roman" w:hAnsi="Times New Roman" w:cs="Times New Roman"/>
              </w:rPr>
              <w:t>Данный вариант влечет за собой негативный эффект, в частности сохраняются риски, связанные с возможностью нарушения требований зак</w:t>
            </w:r>
            <w:r w:rsidR="003B3AE5" w:rsidRPr="003B3AE5">
              <w:rPr>
                <w:rFonts w:ascii="Times New Roman" w:hAnsi="Times New Roman" w:cs="Times New Roman"/>
              </w:rPr>
              <w:t>о</w:t>
            </w:r>
            <w:r w:rsidR="003B3AE5" w:rsidRPr="003B3AE5">
              <w:rPr>
                <w:rFonts w:ascii="Times New Roman" w:hAnsi="Times New Roman" w:cs="Times New Roman"/>
              </w:rPr>
              <w:t xml:space="preserve">нодательства Российской Федерации в </w:t>
            </w:r>
            <w:r w:rsidR="003B3AE5">
              <w:rPr>
                <w:rFonts w:ascii="Times New Roman" w:hAnsi="Times New Roman" w:cs="Times New Roman"/>
              </w:rPr>
              <w:t xml:space="preserve">области продажи </w:t>
            </w:r>
            <w:proofErr w:type="gramStart"/>
            <w:r w:rsidR="003B3AE5">
              <w:rPr>
                <w:rFonts w:ascii="Times New Roman" w:hAnsi="Times New Roman" w:cs="Times New Roman"/>
              </w:rPr>
              <w:t>безалкогольных</w:t>
            </w:r>
            <w:proofErr w:type="gramEnd"/>
            <w:r w:rsidR="003B3AE5">
              <w:rPr>
                <w:rFonts w:ascii="Times New Roman" w:hAnsi="Times New Roman" w:cs="Times New Roman"/>
              </w:rPr>
              <w:t xml:space="preserve"> тонизирующих напитков (в том числе энергетических)</w:t>
            </w:r>
            <w:r w:rsidR="003B3AE5" w:rsidRPr="003B3AE5">
              <w:rPr>
                <w:rFonts w:ascii="Times New Roman" w:hAnsi="Times New Roman" w:cs="Times New Roman"/>
              </w:rPr>
              <w:t>.</w:t>
            </w:r>
          </w:p>
        </w:tc>
      </w:tr>
      <w:tr w:rsidR="00DD60E9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0E9" w:rsidRDefault="00DD60E9" w:rsidP="00DD60E9">
            <w:pPr>
              <w:pStyle w:val="a8"/>
              <w:jc w:val="center"/>
            </w:pPr>
            <w:r>
              <w:t>5.2.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0E9" w:rsidRDefault="00DD60E9" w:rsidP="00DD60E9">
            <w:pPr>
              <w:pStyle w:val="aa"/>
              <w:jc w:val="both"/>
            </w:pPr>
            <w:r w:rsidRPr="006D4AA7">
              <w:t>Совершенствование применения существующего регулирования</w:t>
            </w:r>
          </w:p>
          <w:p w:rsidR="00367372" w:rsidRPr="00367372" w:rsidRDefault="00367372" w:rsidP="00290A13">
            <w:pPr>
              <w:ind w:firstLine="753"/>
            </w:pPr>
            <w:r>
              <w:t>Не рассматривается</w:t>
            </w:r>
            <w:r w:rsidR="00C10549">
              <w:t xml:space="preserve">. С 1 марта 2025 года </w:t>
            </w:r>
            <w:r w:rsidR="00EE4DB1">
              <w:t xml:space="preserve">запрет </w:t>
            </w:r>
            <w:r w:rsidR="00EE4DB1" w:rsidRPr="00C10549">
              <w:t>продаж</w:t>
            </w:r>
            <w:r w:rsidR="00EE4DB1">
              <w:t>и</w:t>
            </w:r>
            <w:r w:rsidR="00EE4DB1" w:rsidRPr="00C10549">
              <w:t xml:space="preserve"> безалкогольных тон</w:t>
            </w:r>
            <w:r w:rsidR="00EE4DB1" w:rsidRPr="00C10549">
              <w:t>и</w:t>
            </w:r>
            <w:r w:rsidR="00EE4DB1" w:rsidRPr="00C10549">
              <w:t>зирующих напитков (в том числе энергетических) несовершеннолетним</w:t>
            </w:r>
            <w:r w:rsidR="00EE4DB1">
              <w:t xml:space="preserve"> устанавливается </w:t>
            </w:r>
            <w:r w:rsidR="00C10549">
              <w:t xml:space="preserve"> Федеральным законом № 304-ФЗ, в </w:t>
            </w:r>
            <w:proofErr w:type="gramStart"/>
            <w:r w:rsidR="00C10549">
              <w:t>связи</w:t>
            </w:r>
            <w:proofErr w:type="gramEnd"/>
            <w:r w:rsidR="00C10549">
              <w:t xml:space="preserve"> с чем принятый Закон Чувашской Республики № 29 будет признан утратившим силу. </w:t>
            </w:r>
          </w:p>
          <w:p w:rsidR="00DD60E9" w:rsidRPr="006D4AA7" w:rsidRDefault="00DD60E9" w:rsidP="00A211DA"/>
        </w:tc>
      </w:tr>
      <w:tr w:rsidR="00DD60E9" w:rsidTr="00DD60E9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0E9" w:rsidRDefault="00C07CEA" w:rsidP="00367372">
            <w:pPr>
              <w:pStyle w:val="a8"/>
              <w:jc w:val="center"/>
            </w:pPr>
            <w:r>
              <w:t>5.</w:t>
            </w:r>
            <w:r w:rsidR="00367372">
              <w:t>3</w:t>
            </w:r>
            <w:r>
              <w:t>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A13" w:rsidRDefault="00367372" w:rsidP="00290A13">
            <w:pPr>
              <w:ind w:firstLine="45"/>
              <w:rPr>
                <w:color w:val="000000"/>
              </w:rPr>
            </w:pPr>
            <w:r w:rsidRPr="00367372">
              <w:rPr>
                <w:color w:val="000000"/>
              </w:rPr>
              <w:t>Прямое государственное регулирование (форма): принятие проекта закона</w:t>
            </w:r>
            <w:r w:rsidR="00290A13">
              <w:rPr>
                <w:color w:val="000000"/>
              </w:rPr>
              <w:t>.</w:t>
            </w:r>
          </w:p>
          <w:p w:rsidR="00367372" w:rsidRDefault="00290A13" w:rsidP="00290A13">
            <w:pPr>
              <w:ind w:firstLine="753"/>
            </w:pPr>
            <w:r w:rsidRPr="00290A13">
              <w:t xml:space="preserve">При реализации данного варианта предполагается установление на территории Чувашской Республики </w:t>
            </w:r>
            <w:r w:rsidR="00C10549">
              <w:t xml:space="preserve">в соответствии положениями Федерального закона № 304-ФЗ </w:t>
            </w:r>
            <w:r>
              <w:t xml:space="preserve">запреты и </w:t>
            </w:r>
            <w:r w:rsidRPr="00290A13">
              <w:t xml:space="preserve">ограничения </w:t>
            </w:r>
            <w:r>
              <w:t>торговли безалкогольными тонизирующими напитками (в том числе энергетическими).</w:t>
            </w:r>
          </w:p>
          <w:p w:rsidR="00465ABD" w:rsidRDefault="00465ABD" w:rsidP="00465ABD">
            <w:pPr>
              <w:rPr>
                <w:rFonts w:ascii="Times New Roman" w:hAnsi="Times New Roman"/>
                <w:color w:val="000000"/>
              </w:rPr>
            </w:pPr>
            <w:r w:rsidRPr="00C8371F">
              <w:rPr>
                <w:rFonts w:ascii="Times New Roman" w:hAnsi="Times New Roman"/>
                <w:color w:val="000000"/>
              </w:rPr>
              <w:t xml:space="preserve">Разработка проекта закона инициирована в </w:t>
            </w:r>
            <w:r>
              <w:rPr>
                <w:rFonts w:ascii="Times New Roman" w:hAnsi="Times New Roman"/>
                <w:color w:val="000000"/>
              </w:rPr>
              <w:t>соответствии с Федеральным законом № 316-ФЗ для установления единой позиции в республики в отношении продажи бе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алкогольных тонизирующих напитков (в том числе энергетических).</w:t>
            </w:r>
          </w:p>
          <w:p w:rsidR="00DD60E9" w:rsidRPr="006D4AA7" w:rsidRDefault="00DD60E9" w:rsidP="00367372">
            <w:pPr>
              <w:ind w:firstLine="45"/>
            </w:pPr>
          </w:p>
        </w:tc>
      </w:tr>
      <w:tr w:rsidR="00DD60E9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0E9" w:rsidRDefault="00DD60E9">
            <w:pPr>
              <w:pStyle w:val="a8"/>
              <w:jc w:val="center"/>
            </w:pPr>
            <w:r>
              <w:t>5.4.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0E9" w:rsidRDefault="00DD60E9" w:rsidP="00045D30">
            <w:pPr>
              <w:pStyle w:val="aa"/>
            </w:pPr>
            <w:r>
              <w:t xml:space="preserve">Иные варианты решения проблемы: не рассматривались </w:t>
            </w:r>
          </w:p>
          <w:p w:rsidR="00DD60E9" w:rsidRDefault="00DD60E9">
            <w:pPr>
              <w:pStyle w:val="a8"/>
              <w:jc w:val="center"/>
            </w:pPr>
          </w:p>
        </w:tc>
      </w:tr>
    </w:tbl>
    <w:p w:rsidR="00054977" w:rsidRDefault="00054977" w:rsidP="00576DC0">
      <w:pPr>
        <w:pStyle w:val="1"/>
      </w:pPr>
      <w:bookmarkStart w:id="6" w:name="sub_30068"/>
      <w:r>
        <w:t>6. Сравнение возможных вариантов решения проблемы</w:t>
      </w:r>
      <w:bookmarkEnd w:id="6"/>
    </w:p>
    <w:p w:rsidR="00054977" w:rsidRDefault="00054977">
      <w:pPr>
        <w:pStyle w:val="1"/>
      </w:pPr>
      <w:bookmarkStart w:id="7" w:name="sub_30069"/>
      <w: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</w:t>
      </w:r>
      <w:r>
        <w:t>н</w:t>
      </w:r>
      <w:r>
        <w:t>тересы которых будут затронуты предлагаемым правовым регулированием, оценка колич</w:t>
      </w:r>
      <w:r>
        <w:t>е</w:t>
      </w:r>
      <w:r>
        <w:t>ства таких субъектов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5210"/>
      </w:tblGrid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7"/>
          <w:p w:rsidR="00054977" w:rsidRDefault="00054977">
            <w:pPr>
              <w:pStyle w:val="a8"/>
              <w:jc w:val="center"/>
            </w:pPr>
            <w:r>
              <w:t>Группа участников отношений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Оценка количества участников отношений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C71887" w:rsidP="001300AF">
            <w:pPr>
              <w:pStyle w:val="a8"/>
            </w:pPr>
            <w:proofErr w:type="gramStart"/>
            <w:r>
              <w:t>субъекты предпринимательской деятельности</w:t>
            </w:r>
            <w:r w:rsidR="00444780">
              <w:t xml:space="preserve"> (</w:t>
            </w:r>
            <w:r w:rsidR="00C662EC">
              <w:t>индивидуальные предприниматели, юрид</w:t>
            </w:r>
            <w:r w:rsidR="00C662EC">
              <w:t>и</w:t>
            </w:r>
            <w:r w:rsidR="00C662EC">
              <w:t>ческие лица</w:t>
            </w:r>
            <w:r w:rsidR="00C32304">
              <w:t xml:space="preserve">, осуществляющие </w:t>
            </w:r>
            <w:r w:rsidR="005B5C07">
              <w:t>продажу бе</w:t>
            </w:r>
            <w:r w:rsidR="005B5C07">
              <w:t>з</w:t>
            </w:r>
            <w:r w:rsidR="005B5C07">
              <w:t>алкогольных тонизирующих напитков (в том числе энергетических)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4DB1" w:rsidRDefault="00EE4DB1" w:rsidP="00B80977">
            <w:pPr>
              <w:ind w:firstLine="362"/>
            </w:pPr>
            <w:r>
              <w:t>Н</w:t>
            </w:r>
            <w:r w:rsidRPr="00EE4DB1">
              <w:t>а 01.01.2024</w:t>
            </w:r>
            <w:r>
              <w:t xml:space="preserve"> на территории республики функционирует порядка 5120 субъектов то</w:t>
            </w:r>
            <w:r>
              <w:t>р</w:t>
            </w:r>
            <w:r>
              <w:t>говли и общественного</w:t>
            </w:r>
            <w:r w:rsidR="006D21A1">
              <w:t xml:space="preserve"> питания, потенциально осуществляющих </w:t>
            </w:r>
            <w:r>
              <w:t>торговлю продовольстве</w:t>
            </w:r>
            <w:r>
              <w:t>н</w:t>
            </w:r>
            <w:r>
              <w:t>ными товарами</w:t>
            </w:r>
            <w:r w:rsidR="006D21A1">
              <w:t>.</w:t>
            </w:r>
          </w:p>
          <w:p w:rsidR="00A211DA" w:rsidRDefault="00A211DA" w:rsidP="008440E9"/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977" w:rsidRDefault="00045D30" w:rsidP="00E54E53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542EE">
              <w:rPr>
                <w:rFonts w:ascii="Times New Roman" w:hAnsi="Times New Roman"/>
                <w:color w:val="000000"/>
              </w:rPr>
              <w:t>общество и потребители</w:t>
            </w:r>
            <w:r w:rsidR="00444780">
              <w:rPr>
                <w:rFonts w:ascii="Times New Roman" w:hAnsi="Times New Roman"/>
                <w:color w:val="000000"/>
              </w:rPr>
              <w:t xml:space="preserve"> (жители </w:t>
            </w:r>
            <w:r w:rsidR="009D3665">
              <w:rPr>
                <w:rFonts w:ascii="Times New Roman" w:hAnsi="Times New Roman"/>
                <w:color w:val="000000"/>
              </w:rPr>
              <w:t xml:space="preserve">Чувашской </w:t>
            </w:r>
            <w:r w:rsidR="001300AF">
              <w:rPr>
                <w:rFonts w:ascii="Times New Roman" w:hAnsi="Times New Roman"/>
                <w:color w:val="000000"/>
              </w:rPr>
              <w:t>Респу</w:t>
            </w:r>
            <w:r w:rsidR="001300AF">
              <w:rPr>
                <w:rFonts w:ascii="Times New Roman" w:hAnsi="Times New Roman"/>
                <w:color w:val="000000"/>
              </w:rPr>
              <w:t>б</w:t>
            </w:r>
            <w:r w:rsidR="00B80977">
              <w:rPr>
                <w:rFonts w:ascii="Times New Roman" w:hAnsi="Times New Roman"/>
                <w:color w:val="000000"/>
              </w:rPr>
              <w:t>лик</w:t>
            </w:r>
            <w:r w:rsidR="009D3665">
              <w:rPr>
                <w:rFonts w:ascii="Times New Roman" w:hAnsi="Times New Roman"/>
                <w:color w:val="000000"/>
              </w:rPr>
              <w:t>и</w:t>
            </w:r>
            <w:r w:rsidR="00444780">
              <w:rPr>
                <w:rFonts w:ascii="Times New Roman" w:hAnsi="Times New Roman"/>
                <w:color w:val="000000"/>
              </w:rPr>
              <w:t>)</w:t>
            </w:r>
            <w:r w:rsidR="00B80977">
              <w:rPr>
                <w:rFonts w:ascii="Times New Roman" w:hAnsi="Times New Roman"/>
                <w:color w:val="000000"/>
              </w:rPr>
              <w:t xml:space="preserve"> </w:t>
            </w:r>
            <w:r w:rsidR="00E54E53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="00E54E53" w:rsidRPr="00D0502E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E54E53">
              <w:rPr>
                <w:rFonts w:ascii="Times New Roman" w:hAnsi="Times New Roman" w:cs="Times New Roman"/>
                <w:shd w:val="clear" w:color="auto" w:fill="FFFFFF"/>
              </w:rPr>
              <w:t>ажда</w:t>
            </w:r>
            <w:r w:rsidR="00E54E53" w:rsidRPr="00D0502E">
              <w:rPr>
                <w:rFonts w:ascii="Times New Roman" w:hAnsi="Times New Roman" w:cs="Times New Roman"/>
                <w:shd w:val="clear" w:color="auto" w:fill="FFFFFF"/>
              </w:rPr>
              <w:t>не,</w:t>
            </w:r>
            <w:r w:rsidR="00E54E53">
              <w:rPr>
                <w:rFonts w:ascii="Times New Roman" w:hAnsi="Times New Roman" w:cs="Times New Roman"/>
                <w:shd w:val="clear" w:color="auto" w:fill="FFFFFF"/>
              </w:rPr>
              <w:t> в </w:t>
            </w:r>
            <w:r w:rsidR="00E54E53" w:rsidRPr="00D0502E">
              <w:rPr>
                <w:rFonts w:ascii="Times New Roman" w:hAnsi="Times New Roman" w:cs="Times New Roman"/>
                <w:shd w:val="clear" w:color="auto" w:fill="FFFFFF"/>
              </w:rPr>
              <w:t>том</w:t>
            </w:r>
            <w:r w:rsidR="00E54E5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E54E53" w:rsidRPr="00D0502E">
              <w:rPr>
                <w:rFonts w:ascii="Times New Roman" w:hAnsi="Times New Roman" w:cs="Times New Roman"/>
                <w:shd w:val="clear" w:color="auto" w:fill="FFFFFF"/>
              </w:rPr>
              <w:t>числе</w:t>
            </w:r>
            <w:r w:rsidR="00E54E5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E54E53" w:rsidRPr="00D0502E">
              <w:rPr>
                <w:rFonts w:ascii="Times New Roman" w:hAnsi="Times New Roman" w:cs="Times New Roman"/>
                <w:shd w:val="clear" w:color="auto" w:fill="FFFFFF"/>
              </w:rPr>
              <w:t>несовер</w:t>
            </w:r>
            <w:proofErr w:type="spellEnd"/>
            <w:r w:rsidR="00B8097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E54E53" w:rsidRDefault="00E54E53" w:rsidP="00E54E53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0502E">
              <w:rPr>
                <w:rFonts w:ascii="Times New Roman" w:hAnsi="Times New Roman" w:cs="Times New Roman"/>
                <w:shd w:val="clear" w:color="auto" w:fill="FFFFFF"/>
              </w:rPr>
              <w:t>шеннолетние</w:t>
            </w:r>
            <w:proofErr w:type="spellEnd"/>
            <w:r w:rsidRPr="00D0502E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0502E">
              <w:rPr>
                <w:rFonts w:ascii="Times New Roman" w:hAnsi="Times New Roman" w:cs="Times New Roman"/>
                <w:shd w:val="clear" w:color="auto" w:fill="FFFFFF"/>
              </w:rPr>
              <w:t xml:space="preserve">чьи права в сфере </w:t>
            </w:r>
            <w:r w:rsidR="001300AF">
              <w:rPr>
                <w:rFonts w:ascii="Times New Roman" w:hAnsi="Times New Roman" w:cs="Times New Roman"/>
                <w:shd w:val="clear" w:color="auto" w:fill="FFFFFF"/>
              </w:rPr>
              <w:t xml:space="preserve">продажи </w:t>
            </w:r>
            <w:r w:rsidR="00F23347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F23347"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r w:rsidR="00F23347">
              <w:rPr>
                <w:rFonts w:ascii="Times New Roman" w:hAnsi="Times New Roman" w:cs="Times New Roman"/>
                <w:shd w:val="clear" w:color="auto" w:fill="FFFFFF"/>
              </w:rPr>
              <w:t xml:space="preserve">когольных </w:t>
            </w:r>
            <w:r w:rsidR="001300AF">
              <w:rPr>
                <w:rFonts w:ascii="Times New Roman" w:hAnsi="Times New Roman" w:cs="Times New Roman"/>
                <w:shd w:val="clear" w:color="auto" w:fill="FFFFFF"/>
              </w:rPr>
              <w:t>тонизирующих напитков (в том числе энергетических)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объектах </w:t>
            </w:r>
            <w:r w:rsidR="001300AF">
              <w:rPr>
                <w:rFonts w:ascii="Times New Roman" w:hAnsi="Times New Roman" w:cs="Times New Roman"/>
                <w:shd w:val="clear" w:color="auto" w:fill="FFFFFF"/>
              </w:rPr>
              <w:t>розничной то</w:t>
            </w:r>
            <w:r w:rsidR="001300AF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1300AF">
              <w:rPr>
                <w:rFonts w:ascii="Times New Roman" w:hAnsi="Times New Roman" w:cs="Times New Roman"/>
                <w:shd w:val="clear" w:color="auto" w:fill="FFFFFF"/>
              </w:rPr>
              <w:t xml:space="preserve">говли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общественного питания</w:t>
            </w:r>
            <w:r w:rsidR="001300A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0502E">
              <w:rPr>
                <w:rFonts w:ascii="Times New Roman" w:hAnsi="Times New Roman" w:cs="Times New Roman"/>
                <w:shd w:val="clear" w:color="auto" w:fill="FFFFFF"/>
              </w:rPr>
              <w:t>могут быть нарушены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054977" w:rsidRDefault="00054977" w:rsidP="009D3665">
            <w:pPr>
              <w:pStyle w:val="a8"/>
              <w:jc w:val="center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957" w:rsidRDefault="004F7957" w:rsidP="00AC3FB9">
            <w:pPr>
              <w:ind w:firstLine="362"/>
            </w:pPr>
            <w:r w:rsidRPr="00D0502E">
              <w:rPr>
                <w:rFonts w:ascii="Times New Roman" w:hAnsi="Times New Roman" w:cs="Times New Roman"/>
              </w:rPr>
              <w:lastRenderedPageBreak/>
              <w:t>По данным территориально</w:t>
            </w:r>
            <w:r w:rsidRPr="005B6D4A">
              <w:t>го органа Фед</w:t>
            </w:r>
            <w:r w:rsidRPr="005B6D4A">
              <w:t>е</w:t>
            </w:r>
            <w:r w:rsidRPr="005B6D4A">
              <w:t>ральной службы государственной статистики по Чувашской Республике на 1 января 202</w:t>
            </w:r>
            <w:r>
              <w:t>4</w:t>
            </w:r>
            <w:r w:rsidRPr="005B6D4A">
              <w:t xml:space="preserve"> года численность постоянного населения Чувашской Республики составляет </w:t>
            </w:r>
            <w:r w:rsidR="00D0502E">
              <w:t>116</w:t>
            </w:r>
            <w:r w:rsidR="005C623F">
              <w:t>7,1 тыс. человек</w:t>
            </w:r>
            <w:r w:rsidR="00F23347">
              <w:t>.</w:t>
            </w:r>
            <w:r w:rsidRPr="005B6D4A">
              <w:t xml:space="preserve"> Тем самым указанное количество соответствует к</w:t>
            </w:r>
            <w:r w:rsidRPr="005B6D4A">
              <w:t>о</w:t>
            </w:r>
            <w:r w:rsidRPr="005B6D4A">
              <w:t xml:space="preserve">личеству потенциальных граждан, чьи интересы </w:t>
            </w:r>
            <w:r w:rsidRPr="005B6D4A">
              <w:lastRenderedPageBreak/>
              <w:t xml:space="preserve">затрагивает проектируемое регулирование. </w:t>
            </w:r>
          </w:p>
          <w:p w:rsidR="00F23347" w:rsidRDefault="001C688A" w:rsidP="00AC3FB9">
            <w:pPr>
              <w:ind w:firstLine="362"/>
            </w:pPr>
            <w:r w:rsidRPr="005B6D4A">
              <w:t>Оценить фактическое количество лиц, и</w:t>
            </w:r>
            <w:r w:rsidRPr="005B6D4A">
              <w:t>н</w:t>
            </w:r>
            <w:r w:rsidRPr="005B6D4A">
              <w:t>тересы которых затронуты существующей пр</w:t>
            </w:r>
            <w:r w:rsidRPr="005B6D4A">
              <w:t>о</w:t>
            </w:r>
            <w:r w:rsidRPr="005B6D4A">
              <w:t>блемой, не представляется возможным.</w:t>
            </w:r>
            <w:r w:rsidR="00822A88" w:rsidRPr="00822A88">
              <w:t xml:space="preserve"> </w:t>
            </w:r>
          </w:p>
          <w:p w:rsidR="001C688A" w:rsidRPr="00822A88" w:rsidRDefault="00F23347" w:rsidP="00AC3FB9">
            <w:pPr>
              <w:ind w:firstLine="362"/>
            </w:pPr>
            <w:r>
              <w:t xml:space="preserve">Население </w:t>
            </w:r>
            <w:r w:rsidRPr="00F23347">
              <w:t>моложе трудоспособного возра</w:t>
            </w:r>
            <w:r w:rsidRPr="00F23347">
              <w:t>с</w:t>
            </w:r>
            <w:r w:rsidRPr="00F23347">
              <w:t xml:space="preserve">та </w:t>
            </w:r>
            <w:r>
              <w:t xml:space="preserve">(в возрасте 0 – 15 лет) составляет 19,3% и </w:t>
            </w:r>
            <w:r w:rsidR="00822A88" w:rsidRPr="00822A88">
              <w:t>8</w:t>
            </w:r>
            <w:r w:rsidR="00822A88" w:rsidRPr="00F23347">
              <w:t xml:space="preserve">0% </w:t>
            </w:r>
            <w:r w:rsidR="00822A88">
              <w:t>населения в трудоспособном возрасте и старше трудоспособного возраста.</w:t>
            </w:r>
          </w:p>
          <w:p w:rsidR="00054977" w:rsidRDefault="00054977" w:rsidP="009D3665">
            <w:pPr>
              <w:pStyle w:val="a8"/>
              <w:jc w:val="center"/>
            </w:pP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D30" w:rsidRPr="00E542EE" w:rsidRDefault="00045D30" w:rsidP="009D3665">
            <w:pPr>
              <w:spacing w:line="235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lastRenderedPageBreak/>
              <w:t>государство,</w:t>
            </w:r>
          </w:p>
          <w:p w:rsidR="00054977" w:rsidRDefault="00045D30" w:rsidP="00A211DA">
            <w:pPr>
              <w:pStyle w:val="a8"/>
            </w:pPr>
            <w:r w:rsidRPr="00E542EE">
              <w:rPr>
                <w:rFonts w:ascii="Times New Roman" w:hAnsi="Times New Roman"/>
                <w:color w:val="000000"/>
              </w:rPr>
              <w:t xml:space="preserve">в лице </w:t>
            </w:r>
            <w:r w:rsidR="00A211DA">
              <w:rPr>
                <w:rFonts w:ascii="Times New Roman" w:hAnsi="Times New Roman"/>
                <w:color w:val="000000"/>
              </w:rPr>
              <w:t xml:space="preserve">исполнительных органов Чувашской Республики, </w:t>
            </w:r>
            <w:r w:rsidR="00A211DA" w:rsidRPr="00A211DA">
              <w:rPr>
                <w:i/>
                <w:sz w:val="26"/>
                <w:szCs w:val="26"/>
              </w:rPr>
              <w:t>учреждений системы проф</w:t>
            </w:r>
            <w:r w:rsidR="00A211DA" w:rsidRPr="00A211DA">
              <w:rPr>
                <w:i/>
                <w:sz w:val="26"/>
                <w:szCs w:val="26"/>
              </w:rPr>
              <w:t>и</w:t>
            </w:r>
            <w:r w:rsidR="00A211DA" w:rsidRPr="00A211DA">
              <w:rPr>
                <w:i/>
                <w:sz w:val="26"/>
                <w:szCs w:val="26"/>
              </w:rPr>
              <w:t>лактики безнадзорности и правонаруш</w:t>
            </w:r>
            <w:r w:rsidR="00A211DA" w:rsidRPr="00A211DA">
              <w:rPr>
                <w:i/>
                <w:sz w:val="26"/>
                <w:szCs w:val="26"/>
              </w:rPr>
              <w:t>е</w:t>
            </w:r>
            <w:r w:rsidR="00A211DA" w:rsidRPr="00A211DA">
              <w:rPr>
                <w:i/>
                <w:sz w:val="26"/>
                <w:szCs w:val="26"/>
              </w:rPr>
              <w:t>ний несовершеннолетних (комиссии по д</w:t>
            </w:r>
            <w:r w:rsidR="00A211DA" w:rsidRPr="00A211DA">
              <w:rPr>
                <w:i/>
                <w:sz w:val="26"/>
                <w:szCs w:val="26"/>
              </w:rPr>
              <w:t>е</w:t>
            </w:r>
            <w:r w:rsidR="00A211DA" w:rsidRPr="00A211DA">
              <w:rPr>
                <w:i/>
                <w:sz w:val="26"/>
                <w:szCs w:val="26"/>
              </w:rPr>
              <w:t>лам несовершеннолетних и защите их прав, органы социальной защиты, медицинские организации, правоохранительные органы и др.)</w:t>
            </w:r>
            <w:r w:rsidR="00A211D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FF3" w:rsidRDefault="00CD0FF3" w:rsidP="00045D30">
            <w:pPr>
              <w:pStyle w:val="a8"/>
              <w:jc w:val="center"/>
            </w:pPr>
          </w:p>
          <w:p w:rsidR="00054977" w:rsidRDefault="00CD0FF3" w:rsidP="006D21A1">
            <w:pPr>
              <w:pStyle w:val="a8"/>
            </w:pPr>
            <w:r>
              <w:t>Минздрав Чувашии, Минобразования Чувашии, Минкультуры Чувашии, Минэкономразвития Чувашии</w:t>
            </w:r>
            <w:r w:rsidR="006D21A1">
              <w:t xml:space="preserve"> и др.</w:t>
            </w:r>
          </w:p>
        </w:tc>
      </w:tr>
    </w:tbl>
    <w:p w:rsidR="000A54BD" w:rsidRDefault="000A54BD">
      <w:pPr>
        <w:pStyle w:val="1"/>
      </w:pPr>
      <w:bookmarkStart w:id="8" w:name="sub_30070"/>
    </w:p>
    <w:p w:rsidR="00483CEC" w:rsidRDefault="00054977">
      <w:pPr>
        <w:pStyle w:val="1"/>
      </w:pPr>
      <w:r>
        <w:t>6.2. Ожидаемое негативное и позитивное воздействие каждого из вариантов достижения</w:t>
      </w:r>
    </w:p>
    <w:p w:rsidR="00054977" w:rsidRDefault="00054977">
      <w:pPr>
        <w:pStyle w:val="1"/>
      </w:pPr>
      <w:r>
        <w:t>поставленных целей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3467"/>
        <w:gridCol w:w="3119"/>
      </w:tblGrid>
      <w:tr w:rsidR="00B60CE9" w:rsidRPr="00E542EE" w:rsidTr="00B60CE9">
        <w:trPr>
          <w:tblHeader/>
        </w:trPr>
        <w:tc>
          <w:tcPr>
            <w:tcW w:w="3587" w:type="dxa"/>
          </w:tcPr>
          <w:bookmarkEnd w:id="8"/>
          <w:p w:rsidR="00B60CE9" w:rsidRPr="00E542EE" w:rsidRDefault="00B60CE9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Группа участников о</w:t>
            </w:r>
            <w:r w:rsidRPr="00E542EE">
              <w:rPr>
                <w:rFonts w:ascii="Times New Roman" w:hAnsi="Times New Roman"/>
                <w:color w:val="000000"/>
              </w:rPr>
              <w:t>т</w:t>
            </w:r>
            <w:r w:rsidRPr="00E542EE">
              <w:rPr>
                <w:rFonts w:ascii="Times New Roman" w:hAnsi="Times New Roman"/>
                <w:color w:val="000000"/>
              </w:rPr>
              <w:t>ношений</w:t>
            </w:r>
          </w:p>
        </w:tc>
        <w:tc>
          <w:tcPr>
            <w:tcW w:w="3467" w:type="dxa"/>
          </w:tcPr>
          <w:p w:rsidR="00B60CE9" w:rsidRPr="00444780" w:rsidRDefault="00B60CE9" w:rsidP="00F15E9E">
            <w:pPr>
              <w:spacing w:line="235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444780">
              <w:rPr>
                <w:rFonts w:ascii="Times New Roman" w:hAnsi="Times New Roman"/>
                <w:color w:val="000000"/>
              </w:rPr>
              <w:t>Невмешательство</w:t>
            </w:r>
          </w:p>
        </w:tc>
        <w:tc>
          <w:tcPr>
            <w:tcW w:w="3119" w:type="dxa"/>
          </w:tcPr>
          <w:p w:rsidR="00B60CE9" w:rsidRPr="00444780" w:rsidRDefault="00B60CE9" w:rsidP="00CD0FF3">
            <w:pPr>
              <w:spacing w:line="235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60CE9">
              <w:rPr>
                <w:rFonts w:ascii="Times New Roman" w:hAnsi="Times New Roman"/>
                <w:color w:val="000000"/>
              </w:rPr>
              <w:t>Прямое государственное регулирование</w:t>
            </w:r>
          </w:p>
        </w:tc>
      </w:tr>
      <w:tr w:rsidR="00B60CE9" w:rsidRPr="00E542EE" w:rsidTr="00B60CE9">
        <w:trPr>
          <w:tblHeader/>
        </w:trPr>
        <w:tc>
          <w:tcPr>
            <w:tcW w:w="3587" w:type="dxa"/>
          </w:tcPr>
          <w:p w:rsidR="00B60CE9" w:rsidRPr="00E542EE" w:rsidRDefault="00B60CE9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67" w:type="dxa"/>
          </w:tcPr>
          <w:p w:rsidR="00B60CE9" w:rsidRPr="00E542EE" w:rsidRDefault="00B60CE9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19" w:type="dxa"/>
          </w:tcPr>
          <w:p w:rsidR="00B60CE9" w:rsidRPr="00E542EE" w:rsidRDefault="00B60CE9" w:rsidP="002C3053">
            <w:pPr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E542E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60CE9" w:rsidRPr="00E542EE" w:rsidTr="00B60CE9">
        <w:tc>
          <w:tcPr>
            <w:tcW w:w="3587" w:type="dxa"/>
            <w:vAlign w:val="center"/>
          </w:tcPr>
          <w:p w:rsidR="00B60CE9" w:rsidRPr="00E542EE" w:rsidRDefault="00B60CE9" w:rsidP="00F15E9E">
            <w:pPr>
              <w:spacing w:line="264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субъекты предпринимател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ской деятельности</w:t>
            </w:r>
          </w:p>
        </w:tc>
        <w:tc>
          <w:tcPr>
            <w:tcW w:w="3467" w:type="dxa"/>
          </w:tcPr>
          <w:p w:rsidR="00B60CE9" w:rsidRDefault="00B60CE9" w:rsidP="00F23347">
            <w:pPr>
              <w:pStyle w:val="8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Нейтральный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  <w:r w:rsidRPr="00F23347">
              <w:rPr>
                <w:sz w:val="24"/>
                <w:szCs w:val="24"/>
                <w:lang w:val="ru-RU"/>
              </w:rPr>
              <w:t>выраженный в сохранении существующего положения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60CE9" w:rsidRPr="00CA5ED3" w:rsidRDefault="00B60CE9" w:rsidP="00B60CE9">
            <w:pPr>
              <w:pStyle w:val="8"/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B60CE9" w:rsidRPr="00F23347" w:rsidRDefault="00AF3958" w:rsidP="00F23347">
            <w:pPr>
              <w:pStyle w:val="8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Н</w:t>
            </w:r>
            <w:r w:rsidR="00B60CE9" w:rsidRPr="00F23347">
              <w:rPr>
                <w:sz w:val="24"/>
                <w:szCs w:val="24"/>
                <w:lang w:val="ru-RU"/>
              </w:rPr>
              <w:t>егативный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выраженный в </w:t>
            </w:r>
            <w:r w:rsidR="00B60CE9" w:rsidRPr="00F23347">
              <w:rPr>
                <w:sz w:val="24"/>
                <w:szCs w:val="24"/>
                <w:lang w:val="ru-RU"/>
              </w:rPr>
              <w:t xml:space="preserve"> возможном снижении об</w:t>
            </w:r>
            <w:r w:rsidR="00B60CE9" w:rsidRPr="00F23347">
              <w:rPr>
                <w:sz w:val="24"/>
                <w:szCs w:val="24"/>
                <w:lang w:val="ru-RU"/>
              </w:rPr>
              <w:t>ъ</w:t>
            </w:r>
            <w:r w:rsidR="00B60CE9" w:rsidRPr="00F23347">
              <w:rPr>
                <w:sz w:val="24"/>
                <w:szCs w:val="24"/>
                <w:lang w:val="ru-RU"/>
              </w:rPr>
              <w:t>емов продажи и доходов, в случае, если организация заинтересована в реализ</w:t>
            </w:r>
            <w:r w:rsidR="00B60CE9" w:rsidRPr="00F23347">
              <w:rPr>
                <w:sz w:val="24"/>
                <w:szCs w:val="24"/>
                <w:lang w:val="ru-RU"/>
              </w:rPr>
              <w:t>а</w:t>
            </w:r>
            <w:r w:rsidR="00B60CE9" w:rsidRPr="00F23347">
              <w:rPr>
                <w:sz w:val="24"/>
                <w:szCs w:val="24"/>
                <w:lang w:val="ru-RU"/>
              </w:rPr>
              <w:t>ции этой продукции.</w:t>
            </w:r>
          </w:p>
          <w:p w:rsidR="00B60CE9" w:rsidRPr="00CF43E3" w:rsidRDefault="00B60CE9" w:rsidP="00F23347">
            <w:pPr>
              <w:pStyle w:val="8"/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B60CE9" w:rsidRPr="00E542EE" w:rsidTr="00B60CE9">
        <w:tc>
          <w:tcPr>
            <w:tcW w:w="3587" w:type="dxa"/>
            <w:vAlign w:val="center"/>
          </w:tcPr>
          <w:p w:rsidR="00B60CE9" w:rsidRPr="00E542EE" w:rsidRDefault="00B60CE9" w:rsidP="00F15E9E">
            <w:pPr>
              <w:spacing w:line="264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E542EE">
              <w:rPr>
                <w:b/>
                <w:color w:val="000000"/>
              </w:rPr>
              <w:t>бщество и потребители</w:t>
            </w:r>
          </w:p>
        </w:tc>
        <w:tc>
          <w:tcPr>
            <w:tcW w:w="3467" w:type="dxa"/>
          </w:tcPr>
          <w:p w:rsidR="00AD1EEA" w:rsidRPr="00AD1EEA" w:rsidRDefault="00B60CE9" w:rsidP="00B34FA6">
            <w:pPr>
              <w:pStyle w:val="8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AD1EEA">
              <w:rPr>
                <w:color w:val="000000"/>
                <w:sz w:val="24"/>
                <w:szCs w:val="24"/>
                <w:lang w:val="ru-RU"/>
              </w:rPr>
              <w:t xml:space="preserve">Негативный, </w:t>
            </w:r>
            <w:r w:rsidR="00AD1EEA" w:rsidRPr="00AD1EEA">
              <w:rPr>
                <w:color w:val="000000"/>
                <w:sz w:val="24"/>
                <w:szCs w:val="24"/>
                <w:lang w:val="ru-RU"/>
              </w:rPr>
              <w:t xml:space="preserve">выраженный в </w:t>
            </w:r>
            <w:r w:rsidR="00AD1EEA" w:rsidRPr="00AD1EEA">
              <w:rPr>
                <w:sz w:val="24"/>
                <w:szCs w:val="24"/>
                <w:lang w:val="ru-RU"/>
              </w:rPr>
              <w:t>отсутствии должного контроля в области продажи безалк</w:t>
            </w:r>
            <w:r w:rsidR="00AD1EEA" w:rsidRPr="00AD1EEA">
              <w:rPr>
                <w:sz w:val="24"/>
                <w:szCs w:val="24"/>
                <w:lang w:val="ru-RU"/>
              </w:rPr>
              <w:t>о</w:t>
            </w:r>
            <w:r w:rsidR="00AD1EEA" w:rsidRPr="00AD1EEA">
              <w:rPr>
                <w:sz w:val="24"/>
                <w:szCs w:val="24"/>
                <w:lang w:val="ru-RU"/>
              </w:rPr>
              <w:t>гольных тонизирующих напитков (в том числе энерг</w:t>
            </w:r>
            <w:r w:rsidR="00AD1EEA" w:rsidRPr="00AD1EEA">
              <w:rPr>
                <w:sz w:val="24"/>
                <w:szCs w:val="24"/>
                <w:lang w:val="ru-RU"/>
              </w:rPr>
              <w:t>е</w:t>
            </w:r>
            <w:r w:rsidR="00AD1EEA" w:rsidRPr="00AD1EEA">
              <w:rPr>
                <w:sz w:val="24"/>
                <w:szCs w:val="24"/>
                <w:lang w:val="ru-RU"/>
              </w:rPr>
              <w:t xml:space="preserve">тических), что способствует распространению пагубной привычки среди населения </w:t>
            </w:r>
            <w:proofErr w:type="gramEnd"/>
          </w:p>
          <w:p w:rsidR="00B60CE9" w:rsidRPr="004B0802" w:rsidRDefault="00B60CE9" w:rsidP="00AD1EEA">
            <w:pPr>
              <w:pStyle w:val="8"/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</w:tc>
        <w:tc>
          <w:tcPr>
            <w:tcW w:w="3119" w:type="dxa"/>
          </w:tcPr>
          <w:p w:rsidR="00B60CE9" w:rsidRPr="00B60CE9" w:rsidRDefault="00CD0FF3" w:rsidP="00AF395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t>П</w:t>
            </w:r>
            <w:r w:rsidR="00B60CE9" w:rsidRPr="00B60CE9">
              <w:t>оложительный, выр</w:t>
            </w:r>
            <w:r w:rsidR="00B60CE9" w:rsidRPr="00B60CE9">
              <w:t>а</w:t>
            </w:r>
            <w:r w:rsidR="00B60CE9" w:rsidRPr="00B60CE9">
              <w:t xml:space="preserve">женный </w:t>
            </w:r>
            <w:r w:rsidR="00AF3958" w:rsidRPr="00F23347">
              <w:t xml:space="preserve">в установлении </w:t>
            </w:r>
            <w:r w:rsidR="00AF3958">
              <w:t>на территории Чувашской Республики</w:t>
            </w:r>
            <w:r w:rsidR="00AF3958" w:rsidRPr="00F23347">
              <w:t xml:space="preserve"> единообразного ограничения продажи бе</w:t>
            </w:r>
            <w:r w:rsidR="00AF3958" w:rsidRPr="00F23347">
              <w:t>з</w:t>
            </w:r>
            <w:r w:rsidR="00AF3958" w:rsidRPr="00F23347">
              <w:t>алкогольных тонизиру</w:t>
            </w:r>
            <w:r w:rsidR="00AF3958" w:rsidRPr="00F23347">
              <w:t>ю</w:t>
            </w:r>
            <w:r w:rsidR="00AF3958" w:rsidRPr="00F23347">
              <w:t>щих напитков</w:t>
            </w:r>
            <w:r w:rsidR="00AF3958">
              <w:t xml:space="preserve"> (в том числе энергетических).</w:t>
            </w:r>
            <w:proofErr w:type="gramEnd"/>
          </w:p>
        </w:tc>
      </w:tr>
      <w:tr w:rsidR="00B60CE9" w:rsidRPr="00E542EE" w:rsidTr="00B60CE9">
        <w:tc>
          <w:tcPr>
            <w:tcW w:w="3587" w:type="dxa"/>
          </w:tcPr>
          <w:p w:rsidR="00B60CE9" w:rsidRPr="00E542EE" w:rsidRDefault="00B60CE9" w:rsidP="00F15E9E">
            <w:pPr>
              <w:spacing w:line="264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  <w:r w:rsidRPr="00E542EE">
              <w:rPr>
                <w:b/>
                <w:color w:val="000000"/>
              </w:rPr>
              <w:t>осударство</w:t>
            </w:r>
          </w:p>
        </w:tc>
        <w:tc>
          <w:tcPr>
            <w:tcW w:w="3467" w:type="dxa"/>
          </w:tcPr>
          <w:p w:rsidR="00B60CE9" w:rsidRPr="00AD1EEA" w:rsidRDefault="00B60CE9" w:rsidP="00AD1EEA">
            <w:pPr>
              <w:ind w:firstLine="0"/>
              <w:rPr>
                <w:color w:val="000000"/>
              </w:rPr>
            </w:pPr>
            <w:proofErr w:type="gramStart"/>
            <w:r w:rsidRPr="00AD1EEA">
              <w:rPr>
                <w:color w:val="000000"/>
              </w:rPr>
              <w:t>Негативный,</w:t>
            </w:r>
            <w:r w:rsidR="006D21A1" w:rsidRPr="00AD1EEA">
              <w:t xml:space="preserve"> </w:t>
            </w:r>
            <w:r w:rsidR="00AD1EEA" w:rsidRPr="00AD1EEA">
              <w:rPr>
                <w:color w:val="000000"/>
              </w:rPr>
              <w:t xml:space="preserve">выраженный </w:t>
            </w:r>
            <w:r w:rsidR="00AD1EEA" w:rsidRPr="00AD1EEA">
              <w:t xml:space="preserve">в </w:t>
            </w:r>
            <w:proofErr w:type="spellStart"/>
            <w:r w:rsidR="00AD1EEA" w:rsidRPr="00AD1EEA">
              <w:t>неурегулированности</w:t>
            </w:r>
            <w:proofErr w:type="spellEnd"/>
            <w:r w:rsidR="00AD1EEA" w:rsidRPr="00AD1EEA">
              <w:t xml:space="preserve"> закон</w:t>
            </w:r>
            <w:r w:rsidR="00AD1EEA" w:rsidRPr="00AD1EEA">
              <w:t>о</w:t>
            </w:r>
            <w:r w:rsidR="00AD1EEA" w:rsidRPr="00AD1EEA">
              <w:t>дательства в области продажи безалкогольных тонизирующих напитков (в том числе энерг</w:t>
            </w:r>
            <w:r w:rsidR="00AD1EEA" w:rsidRPr="00AD1EEA">
              <w:t>е</w:t>
            </w:r>
            <w:r w:rsidR="00AD1EEA" w:rsidRPr="00AD1EEA">
              <w:t xml:space="preserve">тически), в </w:t>
            </w:r>
            <w:r w:rsidR="006D21A1" w:rsidRPr="00AD1EEA">
              <w:t>необеспечении на территории Чувашской Ре</w:t>
            </w:r>
            <w:r w:rsidR="006D21A1" w:rsidRPr="00AD1EEA">
              <w:t>с</w:t>
            </w:r>
            <w:r w:rsidR="006D21A1" w:rsidRPr="00AD1EEA">
              <w:t xml:space="preserve">публики мероприятий по охране здоровья населения </w:t>
            </w:r>
            <w:proofErr w:type="gramEnd"/>
          </w:p>
        </w:tc>
        <w:tc>
          <w:tcPr>
            <w:tcW w:w="3119" w:type="dxa"/>
          </w:tcPr>
          <w:p w:rsidR="00B60CE9" w:rsidRPr="00CD0FF3" w:rsidRDefault="00CD0FF3" w:rsidP="00AF395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t>П</w:t>
            </w:r>
            <w:r w:rsidRPr="00CD0FF3">
              <w:t>оложительный, выр</w:t>
            </w:r>
            <w:r w:rsidRPr="00CD0FF3">
              <w:t>а</w:t>
            </w:r>
            <w:r w:rsidRPr="00CD0FF3">
              <w:t xml:space="preserve">женный в </w:t>
            </w:r>
            <w:r w:rsidR="00AF3958">
              <w:t xml:space="preserve">установлении </w:t>
            </w:r>
            <w:r w:rsidRPr="00CD0FF3">
              <w:t>требований действующего законодательства Росси</w:t>
            </w:r>
            <w:r w:rsidRPr="00CD0FF3">
              <w:t>й</w:t>
            </w:r>
            <w:r w:rsidRPr="00CD0FF3">
              <w:t xml:space="preserve">ской Федерации </w:t>
            </w:r>
            <w:r w:rsidR="00AF3958">
              <w:t xml:space="preserve">в области </w:t>
            </w:r>
            <w:r w:rsidR="00AF3958" w:rsidRPr="00AF3958">
              <w:t xml:space="preserve">продажи </w:t>
            </w:r>
            <w:proofErr w:type="gramStart"/>
            <w:r w:rsidR="00AF3958" w:rsidRPr="00AF3958">
              <w:t>безалкогольных</w:t>
            </w:r>
            <w:proofErr w:type="gramEnd"/>
            <w:r w:rsidR="00AF3958" w:rsidRPr="00AF3958">
              <w:t xml:space="preserve"> тонизирующих напитков (в том числе энергетических)</w:t>
            </w:r>
            <w:r w:rsidR="00AF3958">
              <w:t xml:space="preserve">, направленных на </w:t>
            </w:r>
            <w:r w:rsidRPr="00CD0FF3">
              <w:t>охран</w:t>
            </w:r>
            <w:r w:rsidR="00AF3958">
              <w:t>у</w:t>
            </w:r>
            <w:r w:rsidRPr="00CD0FF3">
              <w:t xml:space="preserve"> </w:t>
            </w:r>
            <w:r w:rsidRPr="00CD0FF3">
              <w:lastRenderedPageBreak/>
              <w:t xml:space="preserve">здоровья </w:t>
            </w:r>
            <w:r>
              <w:t>населения</w:t>
            </w:r>
            <w:r w:rsidR="00AF3958">
              <w:t>.</w:t>
            </w:r>
          </w:p>
        </w:tc>
      </w:tr>
    </w:tbl>
    <w:p w:rsidR="000A54BD" w:rsidRDefault="000A54BD">
      <w:pPr>
        <w:pStyle w:val="1"/>
      </w:pPr>
      <w:bookmarkStart w:id="9" w:name="sub_30071"/>
    </w:p>
    <w:p w:rsidR="00054977" w:rsidRDefault="00054977">
      <w:pPr>
        <w:pStyle w:val="1"/>
      </w:pPr>
      <w:r>
        <w:t>6.3. Количественная оценка соответствующего воздействия (если можно)</w:t>
      </w:r>
    </w:p>
    <w:bookmarkEnd w:id="9"/>
    <w:p w:rsidR="00054977" w:rsidRDefault="00054977" w:rsidP="00A97F9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5210"/>
      </w:tblGrid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Варианты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Количественная оценка соответствующего во</w:t>
            </w:r>
            <w:r>
              <w:t>з</w:t>
            </w:r>
            <w:r>
              <w:t>действия (если можно)</w:t>
            </w: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531CF5">
            <w:pPr>
              <w:pStyle w:val="aa"/>
            </w:pPr>
            <w:r>
              <w:t>Прямое государственное регулирование</w:t>
            </w:r>
            <w:r w:rsidR="00045D30">
              <w:t xml:space="preserve">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3E3" w:rsidRPr="00CF43E3" w:rsidRDefault="00CF43E3" w:rsidP="00CF43E3">
            <w:pPr>
              <w:spacing w:line="228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F43E3">
              <w:rPr>
                <w:rFonts w:ascii="Times New Roman" w:hAnsi="Times New Roman"/>
                <w:color w:val="000000"/>
              </w:rPr>
              <w:t>Согласно статистике в России 8 из 10 подрос</w:t>
            </w:r>
            <w:r w:rsidRPr="00CF43E3">
              <w:rPr>
                <w:rFonts w:ascii="Times New Roman" w:hAnsi="Times New Roman"/>
                <w:color w:val="000000"/>
              </w:rPr>
              <w:t>т</w:t>
            </w:r>
            <w:r w:rsidRPr="00CF43E3">
              <w:rPr>
                <w:rFonts w:ascii="Times New Roman" w:hAnsi="Times New Roman"/>
                <w:color w:val="000000"/>
              </w:rPr>
              <w:t>ков от 13 до 17 лет хотя бы однажды пробовали безалкогольные тонизирующие напитки, а каждый третий употребляет их регулярно. Средний возраст начала их потребления с</w:t>
            </w:r>
            <w:r w:rsidRPr="00CF43E3">
              <w:rPr>
                <w:rFonts w:ascii="Times New Roman" w:hAnsi="Times New Roman"/>
                <w:color w:val="000000"/>
              </w:rPr>
              <w:t>о</w:t>
            </w:r>
            <w:r w:rsidRPr="00CF43E3">
              <w:rPr>
                <w:rFonts w:ascii="Times New Roman" w:hAnsi="Times New Roman"/>
                <w:color w:val="000000"/>
              </w:rPr>
              <w:t xml:space="preserve">ставляет 12–13 лет. </w:t>
            </w:r>
          </w:p>
          <w:p w:rsidR="00CF43E3" w:rsidRDefault="00CF43E3" w:rsidP="00CF43E3">
            <w:pPr>
              <w:spacing w:line="228" w:lineRule="auto"/>
              <w:ind w:firstLine="0"/>
              <w:rPr>
                <w:rFonts w:ascii="Times New Roman" w:hAnsi="Times New Roman"/>
                <w:color w:val="000000"/>
              </w:rPr>
            </w:pPr>
            <w:r w:rsidRPr="00CF43E3">
              <w:rPr>
                <w:rFonts w:ascii="Times New Roman" w:hAnsi="Times New Roman"/>
                <w:color w:val="000000"/>
              </w:rPr>
              <w:t xml:space="preserve">На территории Чувашской Республики случаев острого отравления тонизирующими напитками не зафиксировано, но отмечено негативное влияние на здоровье несовершеннолетних при употреблении безалкогольных тонизирующих напитков. </w:t>
            </w:r>
          </w:p>
          <w:p w:rsidR="00D10472" w:rsidRPr="00D10472" w:rsidRDefault="00D10472" w:rsidP="00CF43E3">
            <w:pPr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10472">
              <w:rPr>
                <w:rFonts w:ascii="Times New Roman" w:eastAsia="Times New Roman" w:hAnsi="Times New Roman" w:cs="Times New Roman"/>
                <w:spacing w:val="-8"/>
              </w:rPr>
              <w:t>Выкладка безалкогольных напитков в зоне ко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трольно-кассового узла можно оценить как  ра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с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пространение любым способом, в любой форме и с использованием любых средств, адресованную н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определенному кругу лиц и направленную на пр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влечение внимания </w:t>
            </w:r>
            <w:r w:rsidRPr="00D10472">
              <w:rPr>
                <w:rFonts w:ascii="Times New Roman" w:eastAsia="Times New Roman" w:hAnsi="Times New Roman" w:cs="Times New Roman"/>
                <w:bCs/>
                <w:spacing w:val="-8"/>
              </w:rPr>
              <w:t>к такой продукции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, формир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D10472">
              <w:rPr>
                <w:rFonts w:ascii="Times New Roman" w:eastAsia="Times New Roman" w:hAnsi="Times New Roman" w:cs="Times New Roman"/>
                <w:spacing w:val="-8"/>
              </w:rPr>
              <w:t>вание или поддержание интереса к нему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несове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шеннолетних, учитывая яркую упаковку тониз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рующих напитков (в том числе энергетических).  </w:t>
            </w:r>
          </w:p>
          <w:p w:rsidR="009003E6" w:rsidRDefault="009003E6" w:rsidP="00AD1EEA">
            <w:pPr>
              <w:spacing w:line="228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t>В рамках регионального проекта Чувашской Республики «Борьба с сердечно-сосудистыми заболеваниями», направленного на реализацию национального проекта «Здравоохранение» в 2023 г</w:t>
            </w:r>
            <w:r w:rsidR="00ED670F">
              <w:t>.</w:t>
            </w:r>
            <w:r>
              <w:t xml:space="preserve"> выделено 241,2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, в 2024 г</w:t>
            </w:r>
            <w:r w:rsidR="00ED670F">
              <w:t>.</w:t>
            </w:r>
            <w:r>
              <w:t xml:space="preserve"> – 251,2 </w:t>
            </w:r>
            <w:proofErr w:type="spellStart"/>
            <w:r>
              <w:t>млн.рублей</w:t>
            </w:r>
            <w:proofErr w:type="spellEnd"/>
            <w:r>
              <w:t xml:space="preserve"> .</w:t>
            </w:r>
          </w:p>
          <w:p w:rsidR="00ED670F" w:rsidRDefault="004A07D2" w:rsidP="00ED670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A07D2">
              <w:rPr>
                <w:rFonts w:ascii="Times New Roman" w:hAnsi="Times New Roman"/>
                <w:color w:val="000000"/>
              </w:rPr>
              <w:t>В рамках государственной программы на ре</w:t>
            </w:r>
            <w:r w:rsidRPr="004A07D2">
              <w:rPr>
                <w:rFonts w:ascii="Times New Roman" w:hAnsi="Times New Roman"/>
                <w:color w:val="000000"/>
              </w:rPr>
              <w:t>а</w:t>
            </w:r>
            <w:r w:rsidRPr="004A07D2">
              <w:rPr>
                <w:rFonts w:ascii="Times New Roman" w:hAnsi="Times New Roman"/>
                <w:color w:val="000000"/>
              </w:rPr>
              <w:t>лизацию мероприятий по совершенствование системы оказания медицинской помощи нарк</w:t>
            </w:r>
            <w:r w:rsidRPr="004A07D2">
              <w:rPr>
                <w:rFonts w:ascii="Times New Roman" w:hAnsi="Times New Roman"/>
                <w:color w:val="000000"/>
              </w:rPr>
              <w:t>о</w:t>
            </w:r>
            <w:r w:rsidRPr="004A07D2">
              <w:rPr>
                <w:rFonts w:ascii="Times New Roman" w:hAnsi="Times New Roman"/>
                <w:color w:val="000000"/>
              </w:rPr>
              <w:t xml:space="preserve">логическим больным из республиканского бюджета Чувашской Республики в 2024 г. (в соответствии с законом о республиканском бюджете Чувашской Республики) </w:t>
            </w:r>
            <w:r>
              <w:rPr>
                <w:rFonts w:ascii="Times New Roman" w:hAnsi="Times New Roman"/>
                <w:color w:val="000000"/>
              </w:rPr>
              <w:t>предусмо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рено </w:t>
            </w:r>
            <w:r w:rsidRPr="004A07D2">
              <w:rPr>
                <w:rFonts w:ascii="Times New Roman" w:hAnsi="Times New Roman"/>
                <w:color w:val="000000"/>
              </w:rPr>
              <w:t>208,2 млн. рублей</w:t>
            </w:r>
            <w:r w:rsidR="00ED670F">
              <w:rPr>
                <w:rFonts w:ascii="Times New Roman" w:hAnsi="Times New Roman"/>
                <w:color w:val="000000"/>
              </w:rPr>
              <w:t>.</w:t>
            </w:r>
          </w:p>
          <w:p w:rsidR="00ED670F" w:rsidRDefault="00ED670F" w:rsidP="00ED670F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 соответствии с государственной программой</w:t>
            </w:r>
            <w:r>
              <w:t xml:space="preserve"> </w:t>
            </w:r>
            <w:r w:rsidRPr="009C2CFC">
              <w:rPr>
                <w:rFonts w:ascii="Times New Roman" w:hAnsi="Times New Roman"/>
                <w:color w:val="000000"/>
              </w:rPr>
              <w:t>Чувашской Республики «Обеспечение общ</w:t>
            </w:r>
            <w:r w:rsidRPr="009C2CFC">
              <w:rPr>
                <w:rFonts w:ascii="Times New Roman" w:hAnsi="Times New Roman"/>
                <w:color w:val="000000"/>
              </w:rPr>
              <w:t>е</w:t>
            </w:r>
            <w:r w:rsidRPr="009C2CFC">
              <w:rPr>
                <w:rFonts w:ascii="Times New Roman" w:hAnsi="Times New Roman"/>
                <w:color w:val="000000"/>
              </w:rPr>
              <w:t>ственного порядка и противодействие престу</w:t>
            </w:r>
            <w:r w:rsidRPr="009C2CFC">
              <w:rPr>
                <w:rFonts w:ascii="Times New Roman" w:hAnsi="Times New Roman"/>
                <w:color w:val="000000"/>
              </w:rPr>
              <w:t>п</w:t>
            </w:r>
            <w:r w:rsidRPr="009C2CFC">
              <w:rPr>
                <w:rFonts w:ascii="Times New Roman" w:hAnsi="Times New Roman"/>
                <w:color w:val="000000"/>
              </w:rPr>
              <w:t>ности»</w:t>
            </w:r>
            <w:r>
              <w:rPr>
                <w:rFonts w:ascii="Times New Roman" w:hAnsi="Times New Roman"/>
                <w:color w:val="000000"/>
              </w:rPr>
              <w:t xml:space="preserve"> на к</w:t>
            </w:r>
            <w:r w:rsidRPr="009C2CFC">
              <w:rPr>
                <w:rFonts w:ascii="Times New Roman" w:hAnsi="Times New Roman"/>
                <w:color w:val="000000"/>
              </w:rPr>
              <w:t>омплекс процессных мероприя</w:t>
            </w:r>
            <w:r>
              <w:rPr>
                <w:rFonts w:ascii="Times New Roman" w:hAnsi="Times New Roman"/>
                <w:color w:val="000000"/>
              </w:rPr>
              <w:t>тий «</w:t>
            </w:r>
            <w:r w:rsidRPr="009C2CFC">
              <w:rPr>
                <w:rFonts w:ascii="Times New Roman" w:hAnsi="Times New Roman"/>
                <w:color w:val="000000"/>
              </w:rPr>
              <w:t>Профилактика и предупреждение бытовой преступности, а также преступлений, сове</w:t>
            </w:r>
            <w:r w:rsidRPr="009C2CFC">
              <w:rPr>
                <w:rFonts w:ascii="Times New Roman" w:hAnsi="Times New Roman"/>
                <w:color w:val="000000"/>
              </w:rPr>
              <w:t>р</w:t>
            </w:r>
            <w:r w:rsidRPr="009C2CFC">
              <w:rPr>
                <w:rFonts w:ascii="Times New Roman" w:hAnsi="Times New Roman"/>
                <w:color w:val="000000"/>
              </w:rPr>
              <w:t>шенных в состоянии алкогольного опьяне</w:t>
            </w:r>
            <w:r>
              <w:rPr>
                <w:rFonts w:ascii="Times New Roman" w:hAnsi="Times New Roman"/>
                <w:color w:val="000000"/>
              </w:rPr>
              <w:t xml:space="preserve">ния» в </w:t>
            </w:r>
            <w:r>
              <w:rPr>
                <w:rFonts w:ascii="Times New Roman" w:hAnsi="Times New Roman"/>
                <w:color w:val="000000"/>
              </w:rPr>
              <w:lastRenderedPageBreak/>
              <w:t>2024 г. планируется выделение 56,8 млн. рублей, в последующие годы в республиканском бю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жете Чувашской Республики запланировано выделение средств на уровне 9,1 млн. рублей.</w:t>
            </w:r>
            <w:proofErr w:type="gramEnd"/>
          </w:p>
          <w:p w:rsidR="00D10472" w:rsidRDefault="008075AD" w:rsidP="00D10472">
            <w:pPr>
              <w:spacing w:line="228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10472" w:rsidRPr="00CF43E3">
              <w:rPr>
                <w:rFonts w:ascii="Times New Roman" w:hAnsi="Times New Roman"/>
                <w:color w:val="000000"/>
              </w:rPr>
              <w:t xml:space="preserve">При варианте невмешательства </w:t>
            </w:r>
            <w:r w:rsidR="00D10472">
              <w:rPr>
                <w:rFonts w:ascii="Times New Roman" w:hAnsi="Times New Roman"/>
                <w:color w:val="000000"/>
              </w:rPr>
              <w:t>сохраняется риск, связанный с нарушением требований з</w:t>
            </w:r>
            <w:r w:rsidR="00D10472">
              <w:rPr>
                <w:rFonts w:ascii="Times New Roman" w:hAnsi="Times New Roman"/>
                <w:color w:val="000000"/>
              </w:rPr>
              <w:t>а</w:t>
            </w:r>
            <w:r w:rsidR="00D10472">
              <w:rPr>
                <w:rFonts w:ascii="Times New Roman" w:hAnsi="Times New Roman"/>
                <w:color w:val="000000"/>
              </w:rPr>
              <w:t>конодательства Российской Федерации.</w:t>
            </w:r>
          </w:p>
          <w:p w:rsidR="009C2CFC" w:rsidRPr="00045D30" w:rsidRDefault="009C2CFC" w:rsidP="008075AD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054977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232" w:rsidRPr="00045D30" w:rsidRDefault="008C2232" w:rsidP="006B3FF9">
            <w:pPr>
              <w:spacing w:line="216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F90C82"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C82" w:rsidRPr="00222D15" w:rsidRDefault="00F90C82" w:rsidP="006B3FF9">
            <w:pPr>
              <w:pStyle w:val="aa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C82" w:rsidRPr="003E1265" w:rsidRDefault="00F90C82" w:rsidP="006B3FF9">
            <w:pPr>
              <w:spacing w:line="216" w:lineRule="auto"/>
              <w:ind w:firstLine="0"/>
              <w:outlineLvl w:val="0"/>
              <w:rPr>
                <w:bCs/>
              </w:rPr>
            </w:pPr>
          </w:p>
        </w:tc>
      </w:tr>
    </w:tbl>
    <w:p w:rsidR="00045D30" w:rsidRDefault="00045D30"/>
    <w:p w:rsidR="00054977" w:rsidRDefault="00054977" w:rsidP="00576DC0">
      <w:pPr>
        <w:pStyle w:val="1"/>
      </w:pPr>
      <w:bookmarkStart w:id="10" w:name="sub_30072"/>
      <w:r>
        <w:t>6.4. Оценка влияния проекта на социальное и экономическое развитие Чувашской Респу</w:t>
      </w:r>
      <w:r>
        <w:t>б</w:t>
      </w:r>
      <w:r>
        <w:t>лики. Взаимосвязь предлагаемого правового регулирования (анализ влияния последствий реализации проекта акта) с государственными программами и иными стратегическими д</w:t>
      </w:r>
      <w:r>
        <w:t>о</w:t>
      </w:r>
      <w:r>
        <w:t>кументами (если можно)</w:t>
      </w:r>
      <w:bookmarkEnd w:id="10"/>
    </w:p>
    <w:p w:rsidR="009565C0" w:rsidRDefault="00A836B1" w:rsidP="009565C0">
      <w:pPr>
        <w:pStyle w:val="afd"/>
        <w:spacing w:before="0" w:beforeAutospacing="0" w:after="0" w:afterAutospacing="0" w:line="288" w:lineRule="atLeast"/>
        <w:ind w:firstLine="540"/>
        <w:jc w:val="both"/>
      </w:pPr>
      <w:proofErr w:type="gramStart"/>
      <w:r w:rsidRPr="00ED670F">
        <w:t xml:space="preserve">Региональный </w:t>
      </w:r>
      <w:r w:rsidR="00F22D79" w:rsidRPr="00ED670F">
        <w:t>проект Чувашской Республики «Формирование системы мотивации граждан к здоровому образу жизни, включая здоровое питание и отказ от вредных привычек»  в рамках национального проекта «</w:t>
      </w:r>
      <w:r w:rsidR="003A1E77" w:rsidRPr="00ED670F">
        <w:t>Демография</w:t>
      </w:r>
      <w:r w:rsidR="00F22D79" w:rsidRPr="00ED670F">
        <w:t>»</w:t>
      </w:r>
      <w:r w:rsidR="00356051" w:rsidRPr="00ED670F">
        <w:t>, Государственная программа Чувашской Республики «Обеспечение общественного порядка и противодействие преступности»</w:t>
      </w:r>
      <w:r w:rsidR="00706B36" w:rsidRPr="00ED670F">
        <w:t>,</w:t>
      </w:r>
      <w:r w:rsidR="00356051" w:rsidRPr="00ED670F">
        <w:t xml:space="preserve"> </w:t>
      </w:r>
      <w:r w:rsidR="00D81AE8" w:rsidRPr="00ED670F">
        <w:t xml:space="preserve">утвержденная </w:t>
      </w:r>
      <w:r w:rsidR="00706B36" w:rsidRPr="00ED670F">
        <w:t>постано</w:t>
      </w:r>
      <w:r w:rsidR="00706B36" w:rsidRPr="00ED670F">
        <w:t>в</w:t>
      </w:r>
      <w:r w:rsidR="00706B36" w:rsidRPr="00ED670F">
        <w:t>ление</w:t>
      </w:r>
      <w:r w:rsidR="00D81AE8" w:rsidRPr="00ED670F">
        <w:t>м</w:t>
      </w:r>
      <w:r w:rsidR="00706B36" w:rsidRPr="00ED670F">
        <w:t xml:space="preserve"> Кабинета Министров Чувашской Республики от 26 сентября 2018 г. № 385</w:t>
      </w:r>
      <w:r w:rsidR="009565C0">
        <w:t>, Программа Ч</w:t>
      </w:r>
      <w:r w:rsidR="009565C0">
        <w:t>у</w:t>
      </w:r>
      <w:r w:rsidR="009565C0">
        <w:t>вашской Республики «Борьба с сердечно-сосудистыми заболеваниями» в рамках национального проекта «Здравоохранение»,  утвержденная</w:t>
      </w:r>
      <w:proofErr w:type="gramEnd"/>
      <w:r w:rsidR="009565C0">
        <w:t xml:space="preserve"> постановлением Кабинета Министров Чувашской Республики от 30 июня 2021 г. № 291</w:t>
      </w:r>
    </w:p>
    <w:p w:rsidR="007D450E" w:rsidRDefault="007D450E" w:rsidP="009565C0">
      <w:pPr>
        <w:pStyle w:val="afd"/>
        <w:spacing w:before="0" w:beforeAutospacing="0" w:after="0" w:afterAutospacing="0" w:line="288" w:lineRule="atLeast"/>
        <w:ind w:firstLine="540"/>
        <w:jc w:val="both"/>
      </w:pPr>
    </w:p>
    <w:p w:rsidR="009565C0" w:rsidRDefault="009565C0" w:rsidP="009565C0">
      <w:pPr>
        <w:pStyle w:val="afd"/>
        <w:spacing w:before="0" w:beforeAutospacing="0" w:after="0" w:afterAutospacing="0" w:line="288" w:lineRule="atLeast"/>
        <w:ind w:firstLine="540"/>
        <w:jc w:val="both"/>
      </w:pPr>
      <w:r>
        <w:t xml:space="preserve"> </w:t>
      </w:r>
    </w:p>
    <w:p w:rsidR="00356051" w:rsidRPr="00ED670F" w:rsidRDefault="00706B36" w:rsidP="00356051">
      <w:pPr>
        <w:pBdr>
          <w:bottom w:val="single" w:sz="4" w:space="1" w:color="auto"/>
        </w:pBdr>
      </w:pPr>
      <w:r w:rsidRPr="00ED670F">
        <w:t xml:space="preserve"> </w:t>
      </w:r>
    </w:p>
    <w:p w:rsidR="00356051" w:rsidRPr="00F22D79" w:rsidRDefault="00356051" w:rsidP="00F22D79">
      <w:pPr>
        <w:pBdr>
          <w:bottom w:val="single" w:sz="4" w:space="1" w:color="auto"/>
        </w:pBdr>
        <w:rPr>
          <w:i/>
        </w:rPr>
      </w:pPr>
    </w:p>
    <w:p w:rsidR="00054977" w:rsidRPr="0051356E" w:rsidRDefault="00F22D79" w:rsidP="00442B95">
      <w:pPr>
        <w:pStyle w:val="a9"/>
        <w:jc w:val="center"/>
        <w:rPr>
          <w:rFonts w:ascii="Times New Roman" w:hAnsi="Times New Roman" w:cs="Times New Roman"/>
          <w:sz w:val="22"/>
          <w:szCs w:val="22"/>
          <w:highlight w:val="green"/>
        </w:rPr>
      </w:pPr>
      <w:r w:rsidRPr="00222D15">
        <w:rPr>
          <w:rFonts w:ascii="Times New Roman" w:hAnsi="Times New Roman" w:cs="Times New Roman"/>
          <w:sz w:val="22"/>
          <w:szCs w:val="22"/>
        </w:rPr>
        <w:t xml:space="preserve"> </w:t>
      </w:r>
      <w:r w:rsidR="00054977" w:rsidRPr="00222D15">
        <w:rPr>
          <w:rFonts w:ascii="Times New Roman" w:hAnsi="Times New Roman" w:cs="Times New Roman"/>
          <w:sz w:val="22"/>
          <w:szCs w:val="22"/>
        </w:rPr>
        <w:t>(наименование нормативного правового акта)</w:t>
      </w:r>
    </w:p>
    <w:p w:rsidR="00054977" w:rsidRPr="0051356E" w:rsidRDefault="00054977">
      <w:pPr>
        <w:rPr>
          <w:highlight w:val="green"/>
        </w:rPr>
      </w:pPr>
    </w:p>
    <w:tbl>
      <w:tblPr>
        <w:tblW w:w="103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843"/>
        <w:gridCol w:w="2552"/>
        <w:gridCol w:w="79"/>
        <w:gridCol w:w="236"/>
      </w:tblGrid>
      <w:tr w:rsidR="00E67AA3" w:rsidRPr="0051356E" w:rsidTr="002D4C01">
        <w:trPr>
          <w:gridAfter w:val="2"/>
          <w:wAfter w:w="315" w:type="dxa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AA3" w:rsidRPr="00222D15" w:rsidRDefault="00E67AA3" w:rsidP="003A1E77">
            <w:pPr>
              <w:pStyle w:val="a8"/>
              <w:jc w:val="center"/>
            </w:pPr>
            <w:r w:rsidRPr="00222D15">
              <w:t>Наименование показателя (и</w:t>
            </w:r>
            <w:r w:rsidRPr="00222D15">
              <w:t>н</w:t>
            </w:r>
            <w:r w:rsidRPr="00222D15">
              <w:t>дикатора) государственной пр</w:t>
            </w:r>
            <w:r w:rsidRPr="00222D15">
              <w:t>о</w:t>
            </w:r>
            <w:r w:rsidRPr="00222D15">
              <w:t>граммы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A3" w:rsidRPr="00222D15" w:rsidRDefault="00E67AA3" w:rsidP="00EE6921">
            <w:pPr>
              <w:pStyle w:val="a8"/>
              <w:jc w:val="center"/>
            </w:pPr>
            <w:r>
              <w:t xml:space="preserve">Фактический </w:t>
            </w:r>
            <w:r w:rsidRPr="00222D15">
              <w:t>показател</w:t>
            </w:r>
            <w:r>
              <w:t>ь</w:t>
            </w:r>
            <w:r w:rsidRPr="00222D15">
              <w:t xml:space="preserve"> в 202</w:t>
            </w:r>
            <w:r>
              <w:t>2</w:t>
            </w:r>
            <w:r w:rsidRPr="00222D15">
              <w:t xml:space="preserve">г. </w:t>
            </w:r>
          </w:p>
          <w:p w:rsidR="00E67AA3" w:rsidRPr="00222D15" w:rsidRDefault="00E67AA3" w:rsidP="00291C1C">
            <w:pPr>
              <w:pStyle w:val="a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A3" w:rsidRPr="00222D15" w:rsidRDefault="00E67AA3" w:rsidP="00EE6921">
            <w:pPr>
              <w:pStyle w:val="a8"/>
              <w:jc w:val="center"/>
            </w:pPr>
            <w:r w:rsidRPr="00E67AA3">
              <w:t>Фактический показатель в 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A3" w:rsidRPr="00222D15" w:rsidRDefault="00E67AA3" w:rsidP="00EE6921">
            <w:pPr>
              <w:pStyle w:val="a8"/>
              <w:jc w:val="center"/>
            </w:pPr>
            <w:r w:rsidRPr="00222D15">
              <w:t>Прогноз значения п</w:t>
            </w:r>
            <w:r w:rsidRPr="00222D15">
              <w:t>о</w:t>
            </w:r>
            <w:r w:rsidRPr="00222D15">
              <w:t>казателя в 2024 г.</w:t>
            </w:r>
          </w:p>
          <w:p w:rsidR="00E67AA3" w:rsidRPr="00222D15" w:rsidRDefault="00E67AA3" w:rsidP="003A1E77">
            <w:pPr>
              <w:pStyle w:val="a8"/>
              <w:jc w:val="center"/>
            </w:pPr>
          </w:p>
        </w:tc>
      </w:tr>
      <w:tr w:rsidR="002D4C01" w:rsidRPr="0051356E" w:rsidTr="002D4C01">
        <w:trPr>
          <w:gridAfter w:val="2"/>
          <w:wAfter w:w="315" w:type="dxa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C01" w:rsidRPr="00222D15" w:rsidRDefault="002D4C01" w:rsidP="002D4C01">
            <w:pPr>
              <w:pStyle w:val="afd"/>
              <w:spacing w:before="0" w:beforeAutospacing="0" w:after="0" w:afterAutospacing="0" w:line="288" w:lineRule="atLeast"/>
              <w:ind w:firstLine="459"/>
              <w:jc w:val="both"/>
            </w:pPr>
            <w:r w:rsidRPr="008A1977">
              <w:t xml:space="preserve">Показатель смертности от </w:t>
            </w:r>
            <w:r>
              <w:t>болезни системы кровообращ</w:t>
            </w:r>
            <w:r>
              <w:t>е</w:t>
            </w:r>
            <w:r>
              <w:t xml:space="preserve">ния </w:t>
            </w:r>
            <w:r w:rsidRPr="008A1977">
              <w:t>среди всего населения</w:t>
            </w:r>
            <w:r>
              <w:t>, сл</w:t>
            </w:r>
            <w:r>
              <w:t>у</w:t>
            </w:r>
            <w:r>
              <w:t>чаи на 100 тыс.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1477A3" w:rsidRDefault="002D4C01" w:rsidP="002D4C0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77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492,6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1477A3" w:rsidRDefault="002D4C01" w:rsidP="002D4C0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77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479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1477A3" w:rsidRDefault="002D4C01" w:rsidP="002D4C0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77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465,4 </w:t>
            </w:r>
          </w:p>
        </w:tc>
      </w:tr>
      <w:tr w:rsidR="002D4C01" w:rsidRPr="0051356E" w:rsidTr="002D4C0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C01" w:rsidRPr="00222D15" w:rsidRDefault="002D4C01" w:rsidP="007D450E">
            <w:pPr>
              <w:pStyle w:val="afd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1477A3" w:rsidRDefault="002D4C01" w:rsidP="007D45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1477A3" w:rsidRDefault="002D4C01" w:rsidP="007D45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1477A3" w:rsidRDefault="002D4C01" w:rsidP="007D450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C01" w:rsidRPr="00222D15" w:rsidRDefault="002D4C01" w:rsidP="00231480">
            <w:pPr>
              <w:pStyle w:val="a8"/>
              <w:jc w:val="center"/>
            </w:pPr>
          </w:p>
        </w:tc>
      </w:tr>
      <w:tr w:rsidR="002D4C01" w:rsidRPr="0051356E" w:rsidTr="002D4C0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C01" w:rsidRPr="00183340" w:rsidRDefault="002D4C01" w:rsidP="002D4C01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183340">
              <w:rPr>
                <w:rFonts w:ascii="Times New Roman" w:hAnsi="Times New Roman" w:cs="Times New Roman"/>
              </w:rPr>
              <w:t>Розничные продажи алк</w:t>
            </w:r>
            <w:r w:rsidRPr="00183340">
              <w:rPr>
                <w:rFonts w:ascii="Times New Roman" w:hAnsi="Times New Roman" w:cs="Times New Roman"/>
              </w:rPr>
              <w:t>о</w:t>
            </w:r>
            <w:r w:rsidRPr="00183340">
              <w:rPr>
                <w:rFonts w:ascii="Times New Roman" w:hAnsi="Times New Roman" w:cs="Times New Roman"/>
              </w:rPr>
              <w:t>гольной продукции на душу</w:t>
            </w:r>
            <w:r>
              <w:rPr>
                <w:rFonts w:ascii="Times New Roman" w:hAnsi="Times New Roman" w:cs="Times New Roman"/>
              </w:rPr>
              <w:t xml:space="preserve"> населения</w:t>
            </w:r>
            <w:r w:rsidRPr="00183340">
              <w:rPr>
                <w:rFonts w:ascii="Times New Roman" w:hAnsi="Times New Roman" w:cs="Times New Roman"/>
              </w:rPr>
              <w:t>, в литрах этанола</w:t>
            </w:r>
          </w:p>
          <w:p w:rsidR="002D4C01" w:rsidRPr="00222D15" w:rsidRDefault="002D4C01" w:rsidP="002D4C01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222D15" w:rsidRDefault="002D4C01" w:rsidP="002D4C01">
            <w:r>
              <w:t>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Default="002D4C01" w:rsidP="002D4C01">
            <w:pPr>
              <w:pStyle w:val="a8"/>
              <w:jc w:val="center"/>
            </w:pPr>
            <w:r>
              <w:t>6,76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Pr="00222D15" w:rsidRDefault="002D4C01" w:rsidP="002D4C01">
            <w:pPr>
              <w:pStyle w:val="a8"/>
              <w:jc w:val="center"/>
            </w:pPr>
            <w:r>
              <w:t>6,47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C01" w:rsidRPr="00222D15" w:rsidRDefault="002D4C01" w:rsidP="00231480">
            <w:pPr>
              <w:pStyle w:val="a8"/>
              <w:jc w:val="center"/>
            </w:pPr>
          </w:p>
        </w:tc>
      </w:tr>
      <w:tr w:rsidR="002D4C01" w:rsidRPr="0051356E" w:rsidTr="002D4C0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C01" w:rsidRPr="00183340" w:rsidRDefault="002D4C01" w:rsidP="002D4C01">
            <w:pPr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0556D3">
              <w:rPr>
                <w:rFonts w:ascii="Times New Roman" w:hAnsi="Times New Roman" w:cs="Times New Roman"/>
              </w:rPr>
              <w:t>Доля преступлений, сове</w:t>
            </w:r>
            <w:r w:rsidRPr="000556D3">
              <w:rPr>
                <w:rFonts w:ascii="Times New Roman" w:hAnsi="Times New Roman" w:cs="Times New Roman"/>
              </w:rPr>
              <w:t>р</w:t>
            </w:r>
            <w:r w:rsidRPr="000556D3">
              <w:rPr>
                <w:rFonts w:ascii="Times New Roman" w:hAnsi="Times New Roman" w:cs="Times New Roman"/>
              </w:rPr>
              <w:t>шенных на улицах, в общем числе зарегистрированных преступл</w:t>
            </w:r>
            <w:r w:rsidRPr="000556D3">
              <w:rPr>
                <w:rFonts w:ascii="Times New Roman" w:hAnsi="Times New Roman" w:cs="Times New Roman"/>
              </w:rPr>
              <w:t>е</w:t>
            </w:r>
            <w:r w:rsidRPr="000556D3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Default="002D4C01" w:rsidP="002D4C01">
            <w:r>
              <w:t>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Default="002D4C01" w:rsidP="002D4C01">
            <w:pPr>
              <w:pStyle w:val="a8"/>
              <w:jc w:val="center"/>
            </w:pPr>
            <w:r>
              <w:t>20,3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01" w:rsidRDefault="002D4C01" w:rsidP="002D4C01">
            <w:pPr>
              <w:pStyle w:val="a8"/>
              <w:jc w:val="center"/>
            </w:pPr>
            <w:r>
              <w:t>20,2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C01" w:rsidRPr="00222D15" w:rsidRDefault="002D4C01" w:rsidP="00231480">
            <w:pPr>
              <w:pStyle w:val="a8"/>
              <w:jc w:val="center"/>
            </w:pPr>
          </w:p>
        </w:tc>
      </w:tr>
    </w:tbl>
    <w:p w:rsidR="00054977" w:rsidRDefault="00054977"/>
    <w:p w:rsidR="00054977" w:rsidRDefault="00054977">
      <w:pPr>
        <w:pStyle w:val="1"/>
      </w:pPr>
      <w:bookmarkStart w:id="11" w:name="sub_30073"/>
      <w:r>
        <w:t>6.5. Выводы по результатам оценки вариантов регулирования</w:t>
      </w:r>
    </w:p>
    <w:bookmarkEnd w:id="11"/>
    <w:p w:rsidR="00054977" w:rsidRPr="00822A88" w:rsidRDefault="00045D30" w:rsidP="00822A88">
      <w:pPr>
        <w:spacing w:line="228" w:lineRule="auto"/>
        <w:rPr>
          <w:rFonts w:ascii="Times New Roman" w:hAnsi="Times New Roman" w:cs="Times New Roman"/>
          <w:color w:val="000000"/>
        </w:rPr>
      </w:pPr>
      <w:r w:rsidRPr="00AA43D4">
        <w:rPr>
          <w:rFonts w:ascii="Times New Roman" w:hAnsi="Times New Roman" w:cs="Times New Roman"/>
          <w:color w:val="000000"/>
        </w:rPr>
        <w:lastRenderedPageBreak/>
        <w:t xml:space="preserve">В результате анализа выгод и издержек вариантов регулирования рекомендуется принятие </w:t>
      </w:r>
      <w:r w:rsidR="00C43608" w:rsidRPr="00822A88">
        <w:rPr>
          <w:rFonts w:ascii="Times New Roman" w:hAnsi="Times New Roman" w:cs="Times New Roman"/>
          <w:color w:val="000000"/>
        </w:rPr>
        <w:t>проект</w:t>
      </w:r>
      <w:r w:rsidR="00191CB8" w:rsidRPr="00822A88">
        <w:rPr>
          <w:rFonts w:ascii="Times New Roman" w:hAnsi="Times New Roman" w:cs="Times New Roman"/>
          <w:color w:val="000000"/>
        </w:rPr>
        <w:t>а</w:t>
      </w:r>
      <w:r w:rsidR="00C43608" w:rsidRPr="00822A88">
        <w:rPr>
          <w:rFonts w:ascii="Times New Roman" w:hAnsi="Times New Roman" w:cs="Times New Roman"/>
          <w:color w:val="000000"/>
        </w:rPr>
        <w:t xml:space="preserve"> закона</w:t>
      </w:r>
      <w:r w:rsidR="00822A88">
        <w:rPr>
          <w:rFonts w:ascii="Times New Roman" w:hAnsi="Times New Roman" w:cs="Times New Roman"/>
          <w:color w:val="000000"/>
        </w:rPr>
        <w:t>.</w:t>
      </w:r>
    </w:p>
    <w:p w:rsidR="00054977" w:rsidRDefault="00054977" w:rsidP="00576DC0">
      <w:pPr>
        <w:pStyle w:val="1"/>
      </w:pPr>
      <w:bookmarkStart w:id="12" w:name="sub_30074"/>
      <w:r>
        <w:t>7. Публичные консультации</w:t>
      </w:r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00"/>
        <w:gridCol w:w="1820"/>
        <w:gridCol w:w="406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Сведения об обсуждении идеи (концепции) проекта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________</w:t>
            </w:r>
            <w:r w:rsidR="00221BFD">
              <w:t xml:space="preserve"> </w:t>
            </w:r>
            <w:r>
              <w:t>___</w:t>
            </w:r>
            <w:r w:rsidR="00E849A0">
              <w:t>_________________</w:t>
            </w:r>
          </w:p>
          <w:p w:rsidR="00054977" w:rsidRDefault="00054977">
            <w:pPr>
              <w:pStyle w:val="a8"/>
              <w:jc w:val="center"/>
            </w:pPr>
            <w:r>
              <w:t>(да/ нет), если да, то заполните далее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7A" w:rsidRPr="00BA237A" w:rsidRDefault="00054977" w:rsidP="000C4729">
            <w:pPr>
              <w:pStyle w:val="aa"/>
            </w:pPr>
            <w:r>
              <w:t>Сведения о проведении пу</w:t>
            </w:r>
            <w:r>
              <w:t>б</w:t>
            </w:r>
            <w:r>
              <w:t>личных консультаций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D79" w:rsidRDefault="00822A88">
            <w:pPr>
              <w:pStyle w:val="a8"/>
              <w:jc w:val="center"/>
            </w:pPr>
            <w:r>
              <w:t xml:space="preserve">да, </w:t>
            </w:r>
            <w:r w:rsidRPr="00822A88">
              <w:t xml:space="preserve">с </w:t>
            </w:r>
            <w:r w:rsidR="003251B8">
              <w:t>______________ 20</w:t>
            </w:r>
            <w:r w:rsidRPr="00822A88">
              <w:t>24</w:t>
            </w:r>
            <w:r>
              <w:t xml:space="preserve"> г.</w:t>
            </w:r>
            <w:r w:rsidRPr="00822A88">
              <w:t xml:space="preserve"> по </w:t>
            </w:r>
            <w:r w:rsidR="003251B8">
              <w:t>____________</w:t>
            </w:r>
            <w:r>
              <w:t xml:space="preserve"> </w:t>
            </w:r>
            <w:r w:rsidRPr="00822A88">
              <w:t>2024</w:t>
            </w:r>
            <w:r>
              <w:t xml:space="preserve"> г.</w:t>
            </w:r>
          </w:p>
          <w:p w:rsidR="00054977" w:rsidRDefault="00054977" w:rsidP="00822A88">
            <w:pPr>
              <w:pStyle w:val="a8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 w:rsidP="00FB6832">
            <w:pPr>
              <w:ind w:firstLine="0"/>
            </w:pPr>
            <w:r>
              <w:t>Ссылка на сайте</w:t>
            </w:r>
            <w:r w:rsidR="00E849A0">
              <w:t>, где</w:t>
            </w:r>
            <w:r>
              <w:t xml:space="preserve"> размещено уведомление о проведении публичных консультаций по проекту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Стороны, принявшие участие в проведении публичных ко</w:t>
            </w:r>
            <w:r>
              <w:t>н</w:t>
            </w:r>
            <w:r>
              <w:t>сультаций по проекту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9B5" w:rsidRDefault="005119B5">
            <w:pPr>
              <w:pStyle w:val="a8"/>
              <w:jc w:val="center"/>
            </w:pPr>
            <w:r>
              <w:t>__</w:t>
            </w:r>
          </w:p>
          <w:p w:rsidR="00054977" w:rsidRPr="008D359D" w:rsidRDefault="00054977">
            <w:pPr>
              <w:pStyle w:val="a8"/>
              <w:jc w:val="center"/>
            </w:pPr>
            <w:r w:rsidRPr="005119B5">
              <w:t>(количество)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1B8" w:rsidRDefault="003251B8" w:rsidP="00F22D79">
            <w:pPr>
              <w:pStyle w:val="a8"/>
              <w:jc w:val="center"/>
              <w:rPr>
                <w:sz w:val="22"/>
                <w:szCs w:val="22"/>
              </w:rPr>
            </w:pPr>
          </w:p>
          <w:p w:rsidR="00054977" w:rsidRPr="00B43114" w:rsidRDefault="003251B8" w:rsidP="00F22D79">
            <w:pPr>
              <w:pStyle w:val="a8"/>
              <w:jc w:val="center"/>
              <w:rPr>
                <w:sz w:val="22"/>
                <w:szCs w:val="22"/>
              </w:rPr>
            </w:pPr>
            <w:r w:rsidRPr="00B43114">
              <w:rPr>
                <w:sz w:val="22"/>
                <w:szCs w:val="22"/>
              </w:rPr>
              <w:t xml:space="preserve"> </w:t>
            </w:r>
            <w:r w:rsidR="00054977" w:rsidRPr="00B43114">
              <w:rPr>
                <w:sz w:val="22"/>
                <w:szCs w:val="22"/>
              </w:rPr>
              <w:t>(наименования сторон)</w:t>
            </w:r>
          </w:p>
        </w:tc>
      </w:tr>
      <w:tr w:rsidR="00054977" w:rsidRPr="00191CB8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Стороны, направившие ко</w:t>
            </w:r>
            <w:r>
              <w:t>м</w:t>
            </w:r>
            <w:r>
              <w:t>ментарии при проведении публичных консультаций по проекту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8D359D" w:rsidRDefault="00054977">
            <w:pPr>
              <w:pStyle w:val="a8"/>
              <w:jc w:val="center"/>
            </w:pPr>
            <w:r w:rsidRPr="008D359D">
              <w:t>____</w:t>
            </w:r>
          </w:p>
          <w:p w:rsidR="00054977" w:rsidRPr="008D359D" w:rsidRDefault="00054977">
            <w:pPr>
              <w:pStyle w:val="a8"/>
              <w:jc w:val="center"/>
            </w:pPr>
            <w:r w:rsidRPr="008D359D">
              <w:t>(количество)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977" w:rsidRPr="00191CB8" w:rsidRDefault="00F22D79" w:rsidP="00822A88">
            <w:pPr>
              <w:pStyle w:val="a8"/>
            </w:pPr>
            <w:r w:rsidRPr="00191CB8">
              <w:t xml:space="preserve"> </w:t>
            </w:r>
          </w:p>
        </w:tc>
      </w:tr>
      <w:tr w:rsidR="00054977" w:rsidTr="00F22D79">
        <w:trPr>
          <w:trHeight w:val="909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 w:rsidP="00E121A2">
            <w:pPr>
              <w:pStyle w:val="a8"/>
              <w:spacing w:line="228" w:lineRule="auto"/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7.2.5.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a"/>
            </w:pPr>
            <w:r>
              <w:t>Выводы по итогам проведения публичных консультаций по проекту акта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 w:rsidP="00822A88">
            <w:pPr>
              <w:pStyle w:val="a8"/>
            </w:pPr>
          </w:p>
        </w:tc>
      </w:tr>
    </w:tbl>
    <w:p w:rsidR="00054977" w:rsidRDefault="00054977" w:rsidP="00576DC0">
      <w:pPr>
        <w:pStyle w:val="1"/>
      </w:pPr>
      <w:bookmarkStart w:id="13" w:name="sub_30075"/>
      <w:r>
        <w:t>8. Рекомендуемый вариант достижения поставленных целей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3500"/>
      </w:tblGrid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190" w:rsidRDefault="00221BFD" w:rsidP="00103672">
            <w:pPr>
              <w:pStyle w:val="a8"/>
            </w:pPr>
            <w:r>
              <w:t xml:space="preserve">Принятие </w:t>
            </w:r>
            <w:r w:rsidR="0022431A">
              <w:t>проекта закона</w:t>
            </w:r>
            <w:r>
              <w:t xml:space="preserve"> предусматривает</w:t>
            </w:r>
            <w:r w:rsidR="0022431A">
              <w:t xml:space="preserve"> установление на территории Чувашской Республики </w:t>
            </w:r>
            <w:r w:rsidR="0022431A">
              <w:rPr>
                <w:bCs/>
                <w:lang w:eastAsia="x-none"/>
              </w:rPr>
              <w:t>запретов и ограничений</w:t>
            </w:r>
            <w:r>
              <w:t xml:space="preserve"> </w:t>
            </w:r>
            <w:r w:rsidR="0022431A">
              <w:t xml:space="preserve">в области продажи безалкогольных тонизирующих напитков (в том числе энергетических) </w:t>
            </w:r>
          </w:p>
          <w:p w:rsidR="0022116D" w:rsidRDefault="003251B8" w:rsidP="0022116D">
            <w:pPr>
              <w:pStyle w:val="a8"/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F8648C">
              <w:rPr>
                <w:sz w:val="22"/>
                <w:szCs w:val="22"/>
              </w:rPr>
              <w:t xml:space="preserve"> </w:t>
            </w:r>
            <w:r w:rsidR="00054977" w:rsidRPr="00F8648C">
              <w:rPr>
                <w:sz w:val="22"/>
                <w:szCs w:val="22"/>
              </w:rPr>
              <w:t>(наименование варианта)</w:t>
            </w:r>
          </w:p>
          <w:p w:rsidR="0022116D" w:rsidRPr="0022116D" w:rsidRDefault="0022116D" w:rsidP="0022116D"/>
        </w:tc>
      </w:tr>
      <w:tr w:rsidR="00054977" w:rsidTr="00FB65E6">
        <w:trPr>
          <w:trHeight w:val="274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8.2.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42" w:rsidRPr="0022116D" w:rsidRDefault="00E55900" w:rsidP="0022116D">
            <w:pPr>
              <w:suppressAutoHyphens/>
              <w:ind w:firstLine="471"/>
              <w:rPr>
                <w:bCs/>
                <w:lang w:eastAsia="x-none"/>
              </w:rPr>
            </w:pPr>
            <w:r w:rsidRPr="0022116D">
              <w:t xml:space="preserve">Проектом </w:t>
            </w:r>
            <w:r w:rsidR="00BA096E" w:rsidRPr="0022116D">
              <w:t>закона</w:t>
            </w:r>
            <w:r w:rsidR="00BF3D81" w:rsidRPr="0022116D">
              <w:t xml:space="preserve"> </w:t>
            </w:r>
            <w:r w:rsidR="000911C1" w:rsidRPr="0022116D">
              <w:rPr>
                <w:bCs/>
                <w:lang w:eastAsia="x-none"/>
              </w:rPr>
              <w:t xml:space="preserve">устанавливаются </w:t>
            </w:r>
            <w:r w:rsidR="00F90C82" w:rsidRPr="0022116D">
              <w:rPr>
                <w:bCs/>
                <w:lang w:eastAsia="x-none"/>
              </w:rPr>
              <w:t>запреты</w:t>
            </w:r>
            <w:r w:rsidR="00221BFD" w:rsidRPr="0022116D">
              <w:rPr>
                <w:bCs/>
                <w:lang w:eastAsia="x-none"/>
              </w:rPr>
              <w:t xml:space="preserve"> и ограничения</w:t>
            </w:r>
            <w:r w:rsidR="00063F42" w:rsidRPr="0022116D">
              <w:rPr>
                <w:bCs/>
                <w:lang w:eastAsia="x-none"/>
              </w:rPr>
              <w:t>:</w:t>
            </w:r>
          </w:p>
          <w:p w:rsidR="00221BFD" w:rsidRPr="0022116D" w:rsidRDefault="00221BFD" w:rsidP="0022116D">
            <w:pPr>
              <w:ind w:firstLine="471"/>
              <w:outlineLvl w:val="0"/>
            </w:pPr>
            <w:r w:rsidRPr="0022116D">
              <w:rPr>
                <w:bCs/>
              </w:rPr>
              <w:t xml:space="preserve">ограничить время продажи безалкогольных тонизирующих напитков (в том числе энергетических) </w:t>
            </w:r>
            <w:r w:rsidRPr="0022116D">
              <w:t>с 22 часов до 9 часов по местному времени;</w:t>
            </w:r>
          </w:p>
          <w:p w:rsidR="00221BFD" w:rsidRPr="0022116D" w:rsidRDefault="00221BFD" w:rsidP="0022116D">
            <w:pPr>
              <w:ind w:firstLine="471"/>
              <w:outlineLvl w:val="0"/>
              <w:rPr>
                <w:bCs/>
              </w:rPr>
            </w:pPr>
            <w:r w:rsidRPr="0022116D">
              <w:rPr>
                <w:bCs/>
              </w:rPr>
              <w:t>запретить продажу безалкогольных тонизирующих напитков (в том числе энерг</w:t>
            </w:r>
            <w:r w:rsidRPr="0022116D">
              <w:rPr>
                <w:bCs/>
              </w:rPr>
              <w:t>е</w:t>
            </w:r>
            <w:r w:rsidRPr="0022116D">
              <w:rPr>
                <w:bCs/>
              </w:rPr>
              <w:t>тических):</w:t>
            </w:r>
          </w:p>
          <w:p w:rsidR="00221BFD" w:rsidRPr="0022116D" w:rsidRDefault="00221BFD" w:rsidP="0022116D">
            <w:pPr>
              <w:ind w:firstLine="471"/>
              <w:outlineLvl w:val="0"/>
              <w:rPr>
                <w:bCs/>
              </w:rPr>
            </w:pPr>
            <w:r w:rsidRPr="0022116D">
              <w:rPr>
                <w:bCs/>
              </w:rPr>
              <w:t>- в зданиях, строениях, сооружениях, помещениях, используемых для непосре</w:t>
            </w:r>
            <w:r w:rsidRPr="0022116D">
              <w:rPr>
                <w:bCs/>
              </w:rPr>
              <w:t>д</w:t>
            </w:r>
            <w:r w:rsidRPr="0022116D">
              <w:rPr>
                <w:bCs/>
              </w:rPr>
              <w:t>ственного осуществления образовательной деятельности, медицинской деятельности, деятельности в области культуры, физической культуры и спорта;</w:t>
            </w:r>
          </w:p>
          <w:p w:rsidR="00B80977" w:rsidRPr="004944BD" w:rsidRDefault="00221BFD" w:rsidP="00B80977">
            <w:pPr>
              <w:pStyle w:val="afd"/>
              <w:spacing w:before="0" w:beforeAutospacing="0" w:after="0" w:afterAutospacing="0" w:line="288" w:lineRule="atLeast"/>
              <w:ind w:firstLine="709"/>
              <w:jc w:val="both"/>
            </w:pPr>
            <w:r w:rsidRPr="0022116D">
              <w:rPr>
                <w:bCs/>
              </w:rPr>
              <w:t xml:space="preserve">- </w:t>
            </w:r>
            <w:r w:rsidRPr="0022116D">
              <w:t>в предприятиях розничной торговли в объектах общественного питания</w:t>
            </w:r>
            <w:r w:rsidRPr="0022116D">
              <w:rPr>
                <w:bCs/>
              </w:rPr>
              <w:t xml:space="preserve"> по месту их расположения в многоквартирных домах, а именно: вход для покупателей (потреб</w:t>
            </w:r>
            <w:r w:rsidRPr="0022116D">
              <w:rPr>
                <w:bCs/>
              </w:rPr>
              <w:t>и</w:t>
            </w:r>
            <w:r w:rsidRPr="0022116D">
              <w:rPr>
                <w:bCs/>
              </w:rPr>
              <w:t>телей) не должен быть организован со стороны подъезд</w:t>
            </w:r>
            <w:proofErr w:type="gramStart"/>
            <w:r w:rsidRPr="0022116D">
              <w:rPr>
                <w:bCs/>
              </w:rPr>
              <w:t>а(</w:t>
            </w:r>
            <w:proofErr w:type="spellStart"/>
            <w:proofErr w:type="gramEnd"/>
            <w:r w:rsidRPr="0022116D">
              <w:rPr>
                <w:bCs/>
              </w:rPr>
              <w:t>ов</w:t>
            </w:r>
            <w:proofErr w:type="spellEnd"/>
            <w:r w:rsidRPr="0022116D">
              <w:rPr>
                <w:bCs/>
              </w:rPr>
              <w:t>) многоквартирного дома, за и</w:t>
            </w:r>
            <w:r w:rsidRPr="0022116D">
              <w:rPr>
                <w:bCs/>
              </w:rPr>
              <w:t>с</w:t>
            </w:r>
            <w:r w:rsidRPr="0022116D">
              <w:rPr>
                <w:bCs/>
              </w:rPr>
              <w:t xml:space="preserve">ключением подъездов, являющихся эвакуационными выходами, </w:t>
            </w:r>
            <w:r w:rsidRPr="0022116D">
              <w:t>и (или) со стороны придомовой территории</w:t>
            </w:r>
            <w:r w:rsidRPr="0022116D">
              <w:rPr>
                <w:lang w:eastAsia="en-US"/>
              </w:rPr>
              <w:t xml:space="preserve">.  </w:t>
            </w:r>
            <w:proofErr w:type="gramStart"/>
            <w:r w:rsidRPr="0022116D">
              <w:rPr>
                <w:lang w:eastAsia="en-US"/>
              </w:rPr>
              <w:t xml:space="preserve">Понятие «придомовая территория» </w:t>
            </w:r>
            <w:r w:rsidR="00B80977" w:rsidRPr="004944BD">
              <w:t>применя</w:t>
            </w:r>
            <w:r w:rsidR="00B80977">
              <w:t>е</w:t>
            </w:r>
            <w:r w:rsidR="00B80977" w:rsidRPr="004944BD">
              <w:t>тся в значениях, установленн</w:t>
            </w:r>
            <w:r w:rsidR="00B80977">
              <w:t>ом</w:t>
            </w:r>
            <w:r w:rsidR="00B80977" w:rsidRPr="004944BD">
              <w:t xml:space="preserve"> </w:t>
            </w:r>
            <w:r w:rsidR="00B80977">
              <w:t xml:space="preserve">в </w:t>
            </w:r>
            <w:r w:rsidR="00B80977" w:rsidRPr="004944BD">
              <w:t>Законом Чувашской Республики  от 29 декабря 2005 г. № 69 «О гос</w:t>
            </w:r>
            <w:r w:rsidR="00B80977" w:rsidRPr="004944BD">
              <w:t>у</w:t>
            </w:r>
            <w:r w:rsidR="00B80977" w:rsidRPr="004944BD">
              <w:t>дарственном регулировании производства и оборота этилового спирта, алк</w:t>
            </w:r>
            <w:r w:rsidR="00B80977" w:rsidRPr="004944BD">
              <w:t>о</w:t>
            </w:r>
            <w:r w:rsidR="00B80977" w:rsidRPr="004944BD">
              <w:t>гольной и спиртосодержащей продукции на территории Чувашской Республики»</w:t>
            </w:r>
            <w:r w:rsidR="00B80977">
              <w:t>.</w:t>
            </w:r>
            <w:proofErr w:type="gramEnd"/>
          </w:p>
          <w:p w:rsidR="0022116D" w:rsidRPr="0022116D" w:rsidRDefault="00221BFD" w:rsidP="0022116D">
            <w:pPr>
              <w:ind w:firstLine="471"/>
              <w:outlineLvl w:val="0"/>
              <w:rPr>
                <w:lang w:eastAsia="en-US"/>
              </w:rPr>
            </w:pPr>
            <w:r w:rsidRPr="0022116D">
              <w:rPr>
                <w:lang w:eastAsia="en-US"/>
              </w:rPr>
              <w:t>Проектом закона предлагается запретить</w:t>
            </w:r>
            <w:r w:rsidR="0022116D" w:rsidRPr="0022116D">
              <w:rPr>
                <w:lang w:eastAsia="en-US"/>
              </w:rPr>
              <w:t>:</w:t>
            </w:r>
          </w:p>
          <w:p w:rsidR="0022116D" w:rsidRPr="0022116D" w:rsidRDefault="0022116D" w:rsidP="0022116D">
            <w:pPr>
              <w:ind w:firstLine="471"/>
              <w:outlineLvl w:val="0"/>
            </w:pPr>
            <w:r w:rsidRPr="0022116D">
              <w:rPr>
                <w:lang w:eastAsia="en-US"/>
              </w:rPr>
              <w:t>-</w:t>
            </w:r>
            <w:r w:rsidR="00221BFD" w:rsidRPr="0022116D">
              <w:rPr>
                <w:lang w:eastAsia="en-US"/>
              </w:rPr>
              <w:t xml:space="preserve"> выкладку </w:t>
            </w:r>
            <w:r w:rsidR="00221BFD" w:rsidRPr="0022116D">
              <w:t xml:space="preserve">безалкогольных тонизирующих напитков (в том числе энергетических) </w:t>
            </w:r>
            <w:r w:rsidR="009D5D74">
              <w:t xml:space="preserve">      </w:t>
            </w:r>
            <w:r w:rsidR="00B80977" w:rsidRPr="00CA3FB0">
              <w:lastRenderedPageBreak/>
              <w:t>в местах применения организациями и индивидуальными предпринимателями ко</w:t>
            </w:r>
            <w:r w:rsidR="00B80977" w:rsidRPr="00CA3FB0">
              <w:t>н</w:t>
            </w:r>
            <w:r w:rsidR="00B80977" w:rsidRPr="00CA3FB0">
              <w:t>трольно-кассовой техники при осуществлении расчетов;</w:t>
            </w:r>
          </w:p>
          <w:p w:rsidR="0022116D" w:rsidRPr="0022116D" w:rsidRDefault="0022116D" w:rsidP="0022116D">
            <w:pPr>
              <w:ind w:firstLine="471"/>
              <w:outlineLvl w:val="0"/>
              <w:rPr>
                <w:lang w:eastAsia="en-US"/>
              </w:rPr>
            </w:pPr>
            <w:r w:rsidRPr="0022116D">
              <w:t xml:space="preserve">- продажу безалкогольных тонизирующих напитков (в том числе энергетических) </w:t>
            </w:r>
            <w:r w:rsidRPr="0022116D">
              <w:rPr>
                <w:lang w:eastAsia="en-US"/>
              </w:rPr>
              <w:t>через</w:t>
            </w:r>
            <w:r w:rsidRPr="0022116D">
              <w:t xml:space="preserve"> </w:t>
            </w:r>
            <w:r w:rsidRPr="0022116D">
              <w:rPr>
                <w:lang w:eastAsia="en-US"/>
              </w:rPr>
              <w:t>торговые автоматы (</w:t>
            </w:r>
            <w:proofErr w:type="spellStart"/>
            <w:r w:rsidRPr="0022116D">
              <w:rPr>
                <w:lang w:eastAsia="en-US"/>
              </w:rPr>
              <w:t>вендинговые</w:t>
            </w:r>
            <w:proofErr w:type="spellEnd"/>
            <w:r w:rsidRPr="0022116D">
              <w:rPr>
                <w:lang w:eastAsia="en-US"/>
              </w:rPr>
              <w:t xml:space="preserve"> автоматы). </w:t>
            </w:r>
            <w:r w:rsidR="00B80977">
              <w:rPr>
                <w:lang w:eastAsia="en-US"/>
              </w:rPr>
              <w:t>Понятие</w:t>
            </w:r>
            <w:r w:rsidRPr="0022116D">
              <w:rPr>
                <w:lang w:eastAsia="en-US"/>
              </w:rPr>
              <w:t xml:space="preserve"> «торговые автоматы (</w:t>
            </w:r>
            <w:proofErr w:type="spellStart"/>
            <w:r w:rsidRPr="0022116D">
              <w:rPr>
                <w:lang w:eastAsia="en-US"/>
              </w:rPr>
              <w:t>ве</w:t>
            </w:r>
            <w:r w:rsidRPr="0022116D">
              <w:rPr>
                <w:lang w:eastAsia="en-US"/>
              </w:rPr>
              <w:t>н</w:t>
            </w:r>
            <w:r w:rsidRPr="0022116D">
              <w:rPr>
                <w:lang w:eastAsia="en-US"/>
              </w:rPr>
              <w:t>динговые</w:t>
            </w:r>
            <w:proofErr w:type="spellEnd"/>
            <w:r w:rsidRPr="0022116D">
              <w:rPr>
                <w:lang w:eastAsia="en-US"/>
              </w:rPr>
              <w:t xml:space="preserve"> автоматы)» также проектом закона</w:t>
            </w:r>
            <w:r w:rsidR="009D5D74">
              <w:rPr>
                <w:lang w:eastAsia="en-US"/>
              </w:rPr>
              <w:t xml:space="preserve"> </w:t>
            </w:r>
            <w:r w:rsidR="009D5D74" w:rsidRPr="0022116D">
              <w:rPr>
                <w:lang w:eastAsia="en-US"/>
              </w:rPr>
              <w:t>предусмотрен</w:t>
            </w:r>
            <w:r w:rsidR="009D5D74">
              <w:rPr>
                <w:lang w:eastAsia="en-US"/>
              </w:rPr>
              <w:t>о</w:t>
            </w:r>
            <w:r w:rsidR="009D5D74">
              <w:rPr>
                <w:lang w:eastAsia="en-US"/>
              </w:rPr>
              <w:t>.</w:t>
            </w:r>
          </w:p>
          <w:p w:rsidR="00054977" w:rsidRPr="0051356E" w:rsidRDefault="00054977" w:rsidP="00A126C3">
            <w:pPr>
              <w:ind w:firstLine="471"/>
              <w:rPr>
                <w:sz w:val="26"/>
                <w:szCs w:val="26"/>
              </w:rPr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lastRenderedPageBreak/>
              <w:t>8.2.1.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2" w:rsidRPr="003122E0" w:rsidRDefault="00334ECE" w:rsidP="005119B5">
            <w:pPr>
              <w:spacing w:line="235" w:lineRule="auto"/>
              <w:ind w:firstLine="4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122E0">
              <w:rPr>
                <w:rFonts w:ascii="Times New Roman" w:hAnsi="Times New Roman"/>
              </w:rPr>
              <w:t>Проектом закона предполага</w:t>
            </w:r>
            <w:r w:rsidR="003122E0" w:rsidRPr="003122E0">
              <w:rPr>
                <w:rFonts w:ascii="Times New Roman" w:hAnsi="Times New Roman"/>
              </w:rPr>
              <w:t>ю</w:t>
            </w:r>
            <w:r w:rsidR="00983971" w:rsidRPr="003122E0">
              <w:rPr>
                <w:rFonts w:ascii="Times New Roman" w:hAnsi="Times New Roman"/>
              </w:rPr>
              <w:t>т</w:t>
            </w:r>
            <w:r w:rsidRPr="003122E0">
              <w:rPr>
                <w:rFonts w:ascii="Times New Roman" w:hAnsi="Times New Roman"/>
              </w:rPr>
              <w:t xml:space="preserve">ся </w:t>
            </w:r>
            <w:r w:rsidR="0017604D" w:rsidRPr="003122E0">
              <w:rPr>
                <w:rFonts w:ascii="Times New Roman" w:hAnsi="Times New Roman"/>
              </w:rPr>
              <w:t>з</w:t>
            </w:r>
            <w:r w:rsidR="0017604D" w:rsidRPr="003122E0">
              <w:rPr>
                <w:rFonts w:ascii="Times New Roman" w:hAnsi="Times New Roman"/>
              </w:rPr>
              <w:t>а</w:t>
            </w:r>
            <w:r w:rsidR="0017604D" w:rsidRPr="003122E0">
              <w:rPr>
                <w:rFonts w:ascii="Times New Roman" w:hAnsi="Times New Roman"/>
              </w:rPr>
              <w:t>преты</w:t>
            </w:r>
            <w:r w:rsidR="00822A88" w:rsidRPr="003122E0">
              <w:rPr>
                <w:rFonts w:ascii="Times New Roman" w:hAnsi="Times New Roman"/>
              </w:rPr>
              <w:t>,</w:t>
            </w:r>
            <w:r w:rsidR="0017604D" w:rsidRPr="003122E0">
              <w:rPr>
                <w:rFonts w:ascii="Times New Roman" w:hAnsi="Times New Roman"/>
              </w:rPr>
              <w:t xml:space="preserve"> которые повлекут за собой </w:t>
            </w:r>
            <w:r w:rsidR="0022431A" w:rsidRPr="003122E0">
              <w:rPr>
                <w:rFonts w:ascii="Times New Roman" w:hAnsi="Times New Roman"/>
              </w:rPr>
              <w:t>незнач</w:t>
            </w:r>
            <w:r w:rsidR="0022431A" w:rsidRPr="003122E0">
              <w:rPr>
                <w:rFonts w:ascii="Times New Roman" w:hAnsi="Times New Roman"/>
              </w:rPr>
              <w:t>и</w:t>
            </w:r>
            <w:r w:rsidR="0022431A" w:rsidRPr="003122E0">
              <w:rPr>
                <w:rFonts w:ascii="Times New Roman" w:hAnsi="Times New Roman"/>
              </w:rPr>
              <w:t>тельные выпадающие доходы субъектов потребительского рынка</w:t>
            </w:r>
            <w:r w:rsidR="00983971" w:rsidRPr="003122E0">
              <w:rPr>
                <w:rFonts w:ascii="Times New Roman" w:hAnsi="Times New Roman"/>
              </w:rPr>
              <w:t xml:space="preserve">. </w:t>
            </w:r>
          </w:p>
          <w:p w:rsidR="00063F42" w:rsidRPr="003122E0" w:rsidRDefault="00063F42" w:rsidP="00063F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122E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 </w:t>
            </w:r>
          </w:p>
          <w:p w:rsidR="00054977" w:rsidRPr="003122E0" w:rsidRDefault="00063F42" w:rsidP="00063F42">
            <w:pPr>
              <w:pStyle w:val="a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3122E0">
              <w:rPr>
                <w:rFonts w:ascii="Times New Roman" w:eastAsia="Times New Roman" w:hAnsi="Times New Roman" w:cs="Times New Roman"/>
                <w:sz w:val="19"/>
                <w:szCs w:val="19"/>
              </w:rPr>
              <w:t>(описание содержательных издержек: единовременные, периодические.</w:t>
            </w:r>
            <w:proofErr w:type="gramEnd"/>
            <w:r w:rsidRPr="003122E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3122E0">
              <w:rPr>
                <w:rFonts w:ascii="Times New Roman" w:eastAsia="Times New Roman" w:hAnsi="Times New Roman" w:cs="Times New Roman"/>
                <w:sz w:val="19"/>
                <w:szCs w:val="19"/>
              </w:rPr>
              <w:t>Расчет стандартных издержек основ</w:t>
            </w:r>
            <w:r w:rsidRPr="003122E0">
              <w:rPr>
                <w:rFonts w:ascii="Times New Roman" w:eastAsia="Times New Roman" w:hAnsi="Times New Roman" w:cs="Times New Roman"/>
                <w:sz w:val="19"/>
                <w:szCs w:val="19"/>
              </w:rPr>
              <w:t>ы</w:t>
            </w:r>
            <w:r w:rsidRPr="003122E0">
              <w:rPr>
                <w:rFonts w:ascii="Times New Roman" w:eastAsia="Times New Roman" w:hAnsi="Times New Roman" w:cs="Times New Roman"/>
                <w:sz w:val="19"/>
                <w:szCs w:val="19"/>
              </w:rPr>
              <w:t>вается на произведении рабочего времени, затрачив</w:t>
            </w:r>
            <w:r w:rsidRPr="003122E0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Pr="003122E0">
              <w:rPr>
                <w:rFonts w:ascii="Times New Roman" w:eastAsia="Times New Roman" w:hAnsi="Times New Roman" w:cs="Times New Roman"/>
                <w:sz w:val="19"/>
                <w:szCs w:val="19"/>
              </w:rPr>
              <w:t>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</w:t>
            </w:r>
            <w:r w:rsidRPr="003122E0"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  <w:r w:rsidRPr="003122E0">
              <w:rPr>
                <w:rFonts w:ascii="Times New Roman" w:eastAsia="Times New Roman" w:hAnsi="Times New Roman" w:cs="Times New Roman"/>
                <w:sz w:val="19"/>
                <w:szCs w:val="19"/>
              </w:rPr>
              <w:t>зацией требований)</w:t>
            </w:r>
            <w:proofErr w:type="gramEnd"/>
          </w:p>
          <w:p w:rsidR="00063F42" w:rsidRPr="003122E0" w:rsidRDefault="00063F42" w:rsidP="00063F42"/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971" w:rsidRPr="003122E0" w:rsidRDefault="00983971" w:rsidP="003122E0">
            <w:r w:rsidRPr="003122E0">
              <w:t xml:space="preserve">Оборот 1 объекта по данным </w:t>
            </w:r>
            <w:proofErr w:type="spellStart"/>
            <w:r w:rsidRPr="003122E0">
              <w:t>Ч</w:t>
            </w:r>
            <w:r w:rsidRPr="003122E0">
              <w:t>у</w:t>
            </w:r>
            <w:r w:rsidRPr="003122E0">
              <w:t>вашстата</w:t>
            </w:r>
            <w:proofErr w:type="spellEnd"/>
            <w:r w:rsidRPr="003122E0">
              <w:t xml:space="preserve"> в 2023 г. составил </w:t>
            </w:r>
            <w:r w:rsidR="003122E0" w:rsidRPr="003122E0">
              <w:t>24,5</w:t>
            </w:r>
            <w:r w:rsidRPr="003122E0">
              <w:t xml:space="preserve"> млн. рублей в год, </w:t>
            </w:r>
            <w:r w:rsidR="003122E0" w:rsidRPr="003122E0">
              <w:t xml:space="preserve">на </w:t>
            </w:r>
            <w:r w:rsidRPr="003122E0">
              <w:t>одну организацию</w:t>
            </w:r>
            <w:r w:rsidR="003122E0" w:rsidRPr="003122E0">
              <w:t xml:space="preserve"> оборот безалкогольных тонизирующих напитков (в том числе энергетических) составил около1,5 </w:t>
            </w:r>
            <w:proofErr w:type="gramStart"/>
            <w:r w:rsidR="003122E0" w:rsidRPr="003122E0">
              <w:t>млн</w:t>
            </w:r>
            <w:proofErr w:type="gramEnd"/>
            <w:r w:rsidR="003122E0" w:rsidRPr="003122E0">
              <w:t xml:space="preserve"> руб.</w:t>
            </w:r>
          </w:p>
          <w:p w:rsidR="00063F42" w:rsidRPr="003122E0" w:rsidRDefault="003251B8" w:rsidP="00103672">
            <w:pPr>
              <w:jc w:val="center"/>
            </w:pPr>
            <w:r w:rsidRPr="003122E0">
              <w:rPr>
                <w:sz w:val="22"/>
                <w:szCs w:val="22"/>
              </w:rPr>
              <w:t xml:space="preserve"> </w:t>
            </w:r>
            <w:r w:rsidR="00063F42" w:rsidRPr="003122E0">
              <w:rPr>
                <w:sz w:val="22"/>
                <w:szCs w:val="22"/>
              </w:rPr>
              <w:t>(количественная оценка)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8.2.2.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2" w:rsidRPr="00822A88" w:rsidRDefault="00103672" w:rsidP="0051356E">
            <w:pPr>
              <w:pStyle w:val="a8"/>
              <w:jc w:val="center"/>
            </w:pPr>
            <w:r w:rsidRPr="00822A88">
              <w:t>нет</w:t>
            </w:r>
          </w:p>
          <w:p w:rsidR="00063F42" w:rsidRDefault="00063F42" w:rsidP="005135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____________________________________</w:t>
            </w:r>
          </w:p>
          <w:p w:rsidR="003D1464" w:rsidRPr="008C1EA8" w:rsidRDefault="00063F42" w:rsidP="0051356E">
            <w:pPr>
              <w:pStyle w:val="a8"/>
              <w:jc w:val="center"/>
            </w:pPr>
            <w:r w:rsidRPr="00D925FD">
              <w:rPr>
                <w:rFonts w:ascii="Times New Roman" w:eastAsia="Times New Roman" w:hAnsi="Times New Roman" w:cs="Times New Roman"/>
                <w:sz w:val="19"/>
                <w:szCs w:val="19"/>
              </w:rPr>
              <w:t>(описание информационных издержек, единовреме</w:t>
            </w:r>
            <w:r w:rsidRPr="00D925FD">
              <w:rPr>
                <w:rFonts w:ascii="Times New Roman" w:eastAsia="Times New Roman" w:hAnsi="Times New Roman" w:cs="Times New Roman"/>
                <w:sz w:val="19"/>
                <w:szCs w:val="19"/>
              </w:rPr>
              <w:t>н</w:t>
            </w:r>
            <w:r w:rsidRPr="00D925FD">
              <w:rPr>
                <w:rFonts w:ascii="Times New Roman" w:eastAsia="Times New Roman" w:hAnsi="Times New Roman" w:cs="Times New Roman"/>
                <w:sz w:val="19"/>
                <w:szCs w:val="19"/>
              </w:rPr>
              <w:t>ные, периодические: затраты на сбор, подготовку и представление исполнительным органам Чувашской Республики информации (документов, сведений) в с</w:t>
            </w:r>
            <w:r w:rsidRPr="00D925FD">
              <w:rPr>
                <w:rFonts w:ascii="Times New Roman" w:eastAsia="Times New Roman" w:hAnsi="Times New Roman" w:cs="Times New Roman"/>
                <w:sz w:val="19"/>
                <w:szCs w:val="19"/>
              </w:rPr>
              <w:t>о</w:t>
            </w:r>
            <w:r w:rsidRPr="00D925FD">
              <w:rPr>
                <w:rFonts w:ascii="Times New Roman" w:eastAsia="Times New Roman" w:hAnsi="Times New Roman" w:cs="Times New Roman"/>
                <w:sz w:val="19"/>
                <w:szCs w:val="19"/>
              </w:rPr>
              <w:t>ответствии с требованиями проекта акта, в том числе затраты на поддержание готовности представить н</w:t>
            </w:r>
            <w:r w:rsidRPr="00D925FD">
              <w:rPr>
                <w:rFonts w:ascii="Times New Roman" w:eastAsia="Times New Roman" w:hAnsi="Times New Roman" w:cs="Times New Roman"/>
                <w:sz w:val="19"/>
                <w:szCs w:val="19"/>
              </w:rPr>
              <w:t>е</w:t>
            </w:r>
            <w:r w:rsidRPr="00D925FD">
              <w:rPr>
                <w:rFonts w:ascii="Times New Roman" w:eastAsia="Times New Roman" w:hAnsi="Times New Roman" w:cs="Times New Roman"/>
                <w:sz w:val="19"/>
                <w:szCs w:val="19"/>
              </w:rPr>
              <w:t>обходимую информацию по запросу исполнительных органов Чувашской Республики или их уполномоче</w:t>
            </w:r>
            <w:r w:rsidRPr="00D925FD">
              <w:rPr>
                <w:rFonts w:ascii="Times New Roman" w:eastAsia="Times New Roman" w:hAnsi="Times New Roman" w:cs="Times New Roman"/>
                <w:sz w:val="19"/>
                <w:szCs w:val="19"/>
              </w:rPr>
              <w:t>н</w:t>
            </w:r>
            <w:r w:rsidRPr="00D925FD">
              <w:rPr>
                <w:rFonts w:ascii="Times New Roman" w:eastAsia="Times New Roman" w:hAnsi="Times New Roman" w:cs="Times New Roman"/>
                <w:sz w:val="19"/>
                <w:szCs w:val="19"/>
              </w:rPr>
              <w:t>ных представителей)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42" w:rsidRDefault="00103672" w:rsidP="004E5E19">
            <w:pPr>
              <w:pStyle w:val="a8"/>
              <w:jc w:val="center"/>
            </w:pPr>
            <w:r>
              <w:t>нет</w:t>
            </w:r>
          </w:p>
          <w:p w:rsidR="004E5E19" w:rsidRDefault="004E5E19" w:rsidP="004E5E19">
            <w:pPr>
              <w:pStyle w:val="a8"/>
              <w:jc w:val="center"/>
            </w:pPr>
            <w:r>
              <w:t>__________________________</w:t>
            </w:r>
          </w:p>
          <w:p w:rsidR="00F91F64" w:rsidRPr="00063F42" w:rsidRDefault="004E5E19" w:rsidP="004E5E19">
            <w:pPr>
              <w:ind w:firstLine="0"/>
              <w:jc w:val="left"/>
              <w:rPr>
                <w:sz w:val="22"/>
                <w:szCs w:val="22"/>
              </w:rPr>
            </w:pPr>
            <w:r w:rsidRPr="00063F42">
              <w:rPr>
                <w:sz w:val="22"/>
                <w:szCs w:val="22"/>
              </w:rPr>
              <w:t xml:space="preserve">          (количественная оценка)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Pr="0022431A" w:rsidRDefault="00054977">
            <w:pPr>
              <w:pStyle w:val="a8"/>
              <w:jc w:val="center"/>
              <w:rPr>
                <w:color w:val="FF0000"/>
              </w:rPr>
            </w:pPr>
            <w:r w:rsidRPr="0022431A">
              <w:rPr>
                <w:color w:val="FF0000"/>
              </w:rPr>
              <w:t>8.2.3.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Pr="0022431A" w:rsidRDefault="00054977">
            <w:pPr>
              <w:pStyle w:val="a8"/>
              <w:jc w:val="center"/>
              <w:rPr>
                <w:color w:val="FF0000"/>
              </w:rPr>
            </w:pPr>
            <w:r w:rsidRPr="0022431A">
              <w:rPr>
                <w:color w:val="FF0000"/>
              </w:rPr>
              <w:t>Расчет общих затрат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A" w:rsidRDefault="0022431A" w:rsidP="00063F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22431A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5120</w:t>
            </w:r>
          </w:p>
          <w:p w:rsidR="003122E0" w:rsidRPr="0022431A" w:rsidRDefault="003122E0" w:rsidP="00063F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  <w:p w:rsidR="00063F42" w:rsidRPr="0022431A" w:rsidRDefault="00063F42" w:rsidP="00063F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22431A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_______ </w:t>
            </w:r>
          </w:p>
          <w:p w:rsidR="00063F42" w:rsidRPr="0022431A" w:rsidRDefault="00063F42" w:rsidP="0085375C">
            <w:pPr>
              <w:pStyle w:val="a8"/>
              <w:jc w:val="center"/>
              <w:rPr>
                <w:color w:val="FF0000"/>
                <w:sz w:val="20"/>
                <w:szCs w:val="20"/>
              </w:rPr>
            </w:pPr>
            <w:r w:rsidRPr="002243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(количество субъектов пре</w:t>
            </w:r>
            <w:r w:rsidRPr="002243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</w:t>
            </w:r>
            <w:r w:rsidRPr="002243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принимательской и инвестиц</w:t>
            </w:r>
            <w:r w:rsidRPr="002243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2243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онной деятельности)</w:t>
            </w:r>
          </w:p>
          <w:p w:rsidR="00054977" w:rsidRPr="0022431A" w:rsidRDefault="00054977" w:rsidP="0085375C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1B8" w:rsidRPr="0022431A" w:rsidRDefault="003251B8" w:rsidP="003122E0">
            <w:pPr>
              <w:spacing w:line="235" w:lineRule="auto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4" w:name="_GoBack"/>
            <w:bookmarkEnd w:id="14"/>
          </w:p>
          <w:p w:rsidR="003251B8" w:rsidRPr="0022431A" w:rsidRDefault="003251B8" w:rsidP="00E2087C">
            <w:pPr>
              <w:spacing w:line="235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2087C" w:rsidRPr="0022431A" w:rsidRDefault="003251B8" w:rsidP="00E2087C">
            <w:pPr>
              <w:spacing w:line="235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243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E2087C" w:rsidRPr="0022431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(оценка общих затрат) </w:t>
            </w:r>
          </w:p>
          <w:p w:rsidR="00E2087C" w:rsidRPr="0022431A" w:rsidRDefault="00E2087C" w:rsidP="00E2087C">
            <w:pPr>
              <w:rPr>
                <w:color w:val="FF0000"/>
              </w:rPr>
            </w:pP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8.3.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90" w:rsidRDefault="00835E04">
            <w:pPr>
              <w:pStyle w:val="a8"/>
              <w:jc w:val="center"/>
            </w:pPr>
            <w:r w:rsidRPr="00822A88">
              <w:t>___</w:t>
            </w:r>
            <w:r w:rsidR="00E51190">
              <w:t>да</w:t>
            </w:r>
            <w:r w:rsidR="0022431A">
              <w:t>___</w:t>
            </w:r>
            <w:r w:rsidR="00E51190">
              <w:t xml:space="preserve"> </w:t>
            </w:r>
          </w:p>
          <w:p w:rsidR="00E51190" w:rsidRDefault="00E51190">
            <w:pPr>
              <w:pStyle w:val="a8"/>
              <w:jc w:val="center"/>
            </w:pPr>
          </w:p>
          <w:p w:rsidR="00DB1EB7" w:rsidRPr="00B43114" w:rsidRDefault="00054977" w:rsidP="00E55900">
            <w:pPr>
              <w:pStyle w:val="a8"/>
              <w:jc w:val="center"/>
              <w:rPr>
                <w:sz w:val="22"/>
                <w:szCs w:val="22"/>
              </w:rPr>
            </w:pPr>
            <w:proofErr w:type="gramStart"/>
            <w:r w:rsidRPr="00B43114">
              <w:rPr>
                <w:sz w:val="22"/>
                <w:szCs w:val="22"/>
              </w:rPr>
              <w:t>(</w:t>
            </w:r>
            <w:r w:rsidRPr="00E2087C">
              <w:rPr>
                <w:sz w:val="20"/>
                <w:szCs w:val="20"/>
              </w:rPr>
              <w:t>информация о новых функциях, полномочиях и</w:t>
            </w:r>
            <w:r w:rsidRPr="00E2087C">
              <w:rPr>
                <w:sz w:val="20"/>
                <w:szCs w:val="20"/>
              </w:rPr>
              <w:t>с</w:t>
            </w:r>
            <w:r w:rsidRPr="00E2087C">
              <w:rPr>
                <w:sz w:val="20"/>
                <w:szCs w:val="20"/>
              </w:rPr>
              <w:t>полнительных органов Чувашской Республики, о</w:t>
            </w:r>
            <w:r w:rsidRPr="00E2087C">
              <w:rPr>
                <w:sz w:val="20"/>
                <w:szCs w:val="20"/>
              </w:rPr>
              <w:t>р</w:t>
            </w:r>
            <w:r w:rsidRPr="00E2087C">
              <w:rPr>
                <w:sz w:val="20"/>
                <w:szCs w:val="20"/>
              </w:rPr>
              <w:t>ганов местного самоуправления (да/нет, если да, то описание)</w:t>
            </w:r>
            <w:proofErr w:type="gramEnd"/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190" w:rsidRPr="0022431A" w:rsidRDefault="0022431A" w:rsidP="002243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2431A">
              <w:rPr>
                <w:sz w:val="22"/>
                <w:szCs w:val="22"/>
              </w:rPr>
              <w:t>уммарные расходы республиканского бю</w:t>
            </w:r>
            <w:r w:rsidRPr="0022431A">
              <w:rPr>
                <w:sz w:val="22"/>
                <w:szCs w:val="22"/>
              </w:rPr>
              <w:t>д</w:t>
            </w:r>
            <w:r w:rsidRPr="0022431A">
              <w:rPr>
                <w:sz w:val="22"/>
                <w:szCs w:val="22"/>
              </w:rPr>
              <w:t xml:space="preserve">жета Чувашской Республики на реализацию данного проекта закона составят 5370,8 </w:t>
            </w:r>
            <w:proofErr w:type="spellStart"/>
            <w:r w:rsidRPr="0022431A">
              <w:rPr>
                <w:sz w:val="22"/>
                <w:szCs w:val="22"/>
              </w:rPr>
              <w:t>тыс</w:t>
            </w:r>
            <w:proofErr w:type="gramStart"/>
            <w:r w:rsidRPr="0022431A">
              <w:rPr>
                <w:sz w:val="22"/>
                <w:szCs w:val="22"/>
              </w:rPr>
              <w:t>.р</w:t>
            </w:r>
            <w:proofErr w:type="gramEnd"/>
            <w:r w:rsidRPr="0022431A">
              <w:rPr>
                <w:sz w:val="22"/>
                <w:szCs w:val="22"/>
              </w:rPr>
              <w:t>ублей</w:t>
            </w:r>
            <w:proofErr w:type="spellEnd"/>
            <w:r w:rsidRPr="0022431A">
              <w:rPr>
                <w:sz w:val="22"/>
                <w:szCs w:val="22"/>
              </w:rPr>
              <w:t xml:space="preserve">, в том числе фонд оплаты труда 4718,4 </w:t>
            </w:r>
            <w:proofErr w:type="spellStart"/>
            <w:r w:rsidRPr="0022431A">
              <w:rPr>
                <w:sz w:val="22"/>
                <w:szCs w:val="22"/>
              </w:rPr>
              <w:t>тыс.рублей</w:t>
            </w:r>
            <w:proofErr w:type="spellEnd"/>
            <w:r w:rsidRPr="0022431A">
              <w:rPr>
                <w:sz w:val="22"/>
                <w:szCs w:val="22"/>
              </w:rPr>
              <w:t xml:space="preserve"> структурного подраздел</w:t>
            </w:r>
            <w:r w:rsidRPr="0022431A">
              <w:rPr>
                <w:sz w:val="22"/>
                <w:szCs w:val="22"/>
              </w:rPr>
              <w:t>е</w:t>
            </w:r>
            <w:r w:rsidRPr="0022431A">
              <w:rPr>
                <w:sz w:val="22"/>
                <w:szCs w:val="22"/>
              </w:rPr>
              <w:t>ния в количестве четырех специалистов.</w:t>
            </w:r>
          </w:p>
          <w:p w:rsidR="004070E7" w:rsidRPr="00822A88" w:rsidRDefault="00835E04" w:rsidP="00713EF8">
            <w:pPr>
              <w:jc w:val="center"/>
            </w:pPr>
            <w:r w:rsidRPr="00822A88">
              <w:t>___</w:t>
            </w:r>
          </w:p>
          <w:p w:rsidR="00E2087C" w:rsidRPr="00222D15" w:rsidRDefault="00E2087C" w:rsidP="00713EF8">
            <w:pPr>
              <w:jc w:val="center"/>
            </w:pPr>
            <w:r w:rsidRPr="00773822">
              <w:rPr>
                <w:rFonts w:ascii="Times New Roman" w:hAnsi="Times New Roman"/>
                <w:color w:val="000000"/>
                <w:sz w:val="16"/>
                <w:szCs w:val="16"/>
              </w:rPr>
              <w:t>(оценка изменения трудозатрат и/или потребности в иных ресурсах)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8.4.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__________</w:t>
            </w:r>
            <w:r w:rsidR="004F1BD2">
              <w:t>нет</w:t>
            </w:r>
            <w:r>
              <w:t>________________</w:t>
            </w:r>
          </w:p>
          <w:p w:rsidR="00054977" w:rsidRPr="00E2087C" w:rsidRDefault="00054977">
            <w:pPr>
              <w:pStyle w:val="a8"/>
              <w:jc w:val="center"/>
              <w:rPr>
                <w:sz w:val="20"/>
                <w:szCs w:val="20"/>
              </w:rPr>
            </w:pPr>
            <w:r w:rsidRPr="00E2087C">
              <w:rPr>
                <w:sz w:val="20"/>
                <w:szCs w:val="20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_____________</w:t>
            </w:r>
            <w:r w:rsidR="004F1BD2">
              <w:t>нет</w:t>
            </w:r>
            <w:r>
              <w:t>_______________</w:t>
            </w:r>
          </w:p>
          <w:p w:rsidR="00054977" w:rsidRPr="00E2087C" w:rsidRDefault="00054977">
            <w:pPr>
              <w:pStyle w:val="a8"/>
              <w:jc w:val="center"/>
              <w:rPr>
                <w:sz w:val="20"/>
                <w:szCs w:val="20"/>
              </w:rPr>
            </w:pPr>
            <w:r w:rsidRPr="00E2087C">
              <w:rPr>
                <w:sz w:val="20"/>
                <w:szCs w:val="20"/>
              </w:rPr>
              <w:t>(оценка затрат на выполнение отменяемых об</w:t>
            </w:r>
            <w:r w:rsidRPr="00E2087C">
              <w:rPr>
                <w:sz w:val="20"/>
                <w:szCs w:val="20"/>
              </w:rPr>
              <w:t>я</w:t>
            </w:r>
            <w:r w:rsidRPr="00E2087C">
              <w:rPr>
                <w:sz w:val="20"/>
                <w:szCs w:val="20"/>
              </w:rPr>
              <w:t>занностей, запретов или ограничений для субъе</w:t>
            </w:r>
            <w:r w:rsidRPr="00E2087C">
              <w:rPr>
                <w:sz w:val="20"/>
                <w:szCs w:val="20"/>
              </w:rPr>
              <w:t>к</w:t>
            </w:r>
            <w:r w:rsidRPr="00E2087C">
              <w:rPr>
                <w:sz w:val="20"/>
                <w:szCs w:val="20"/>
              </w:rPr>
              <w:t>тов предпринимательской и инвестиционной де</w:t>
            </w:r>
            <w:r w:rsidRPr="00E2087C">
              <w:rPr>
                <w:sz w:val="20"/>
                <w:szCs w:val="20"/>
              </w:rPr>
              <w:t>я</w:t>
            </w:r>
            <w:r w:rsidRPr="00E2087C">
              <w:rPr>
                <w:sz w:val="20"/>
                <w:szCs w:val="20"/>
              </w:rPr>
              <w:t>тельности)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8.5.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B8" w:rsidRDefault="004F1BD2">
            <w:pPr>
              <w:pStyle w:val="a8"/>
              <w:jc w:val="center"/>
            </w:pPr>
            <w:r>
              <w:t xml:space="preserve">В ходе ОРВ проект закона </w:t>
            </w:r>
            <w:r w:rsidR="009003E6">
              <w:t>_____</w:t>
            </w:r>
          </w:p>
          <w:p w:rsidR="003251B8" w:rsidRDefault="003251B8">
            <w:pPr>
              <w:pStyle w:val="a8"/>
              <w:jc w:val="center"/>
            </w:pPr>
          </w:p>
          <w:p w:rsidR="00054977" w:rsidRDefault="00054977">
            <w:pPr>
              <w:pStyle w:val="a8"/>
              <w:jc w:val="center"/>
              <w:rPr>
                <w:sz w:val="20"/>
                <w:szCs w:val="20"/>
              </w:rPr>
            </w:pPr>
            <w:r w:rsidRPr="00E2087C">
              <w:rPr>
                <w:sz w:val="20"/>
                <w:szCs w:val="20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  <w:p w:rsidR="00E51190" w:rsidRPr="00E51190" w:rsidRDefault="00E51190" w:rsidP="00E51190"/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1B8" w:rsidRPr="003251B8" w:rsidRDefault="003251B8" w:rsidP="003251B8"/>
          <w:p w:rsidR="00054977" w:rsidRPr="00E2087C" w:rsidRDefault="00054977" w:rsidP="00D862C2">
            <w:pPr>
              <w:pStyle w:val="a8"/>
              <w:jc w:val="center"/>
              <w:rPr>
                <w:sz w:val="20"/>
                <w:szCs w:val="20"/>
              </w:rPr>
            </w:pPr>
            <w:r w:rsidRPr="00E2087C">
              <w:rPr>
                <w:sz w:val="20"/>
                <w:szCs w:val="20"/>
              </w:rPr>
              <w:t>(оценка затрат на выполнение отменяемых об</w:t>
            </w:r>
            <w:r w:rsidRPr="00E2087C">
              <w:rPr>
                <w:sz w:val="20"/>
                <w:szCs w:val="20"/>
              </w:rPr>
              <w:t>я</w:t>
            </w:r>
            <w:r w:rsidRPr="00E2087C">
              <w:rPr>
                <w:sz w:val="20"/>
                <w:szCs w:val="20"/>
              </w:rPr>
              <w:t>занностей, запретов или ограничений для субъе</w:t>
            </w:r>
            <w:r w:rsidRPr="00E2087C">
              <w:rPr>
                <w:sz w:val="20"/>
                <w:szCs w:val="20"/>
              </w:rPr>
              <w:t>к</w:t>
            </w:r>
            <w:r w:rsidRPr="00E2087C">
              <w:rPr>
                <w:sz w:val="20"/>
                <w:szCs w:val="20"/>
              </w:rPr>
              <w:t>тов предпринимательской и инвестиционной де</w:t>
            </w:r>
            <w:r w:rsidRPr="00E2087C">
              <w:rPr>
                <w:sz w:val="20"/>
                <w:szCs w:val="20"/>
              </w:rPr>
              <w:t>я</w:t>
            </w:r>
            <w:r w:rsidRPr="00E2087C">
              <w:rPr>
                <w:sz w:val="20"/>
                <w:szCs w:val="20"/>
              </w:rPr>
              <w:t>тельности)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8.6.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1A2" w:rsidRPr="00E121A2" w:rsidRDefault="00E121A2" w:rsidP="00E121A2">
            <w:pPr>
              <w:pStyle w:val="a8"/>
            </w:pPr>
            <w:r w:rsidRPr="00E121A2">
              <w:t xml:space="preserve">Риски при реализации положений Закона не усматриваются, вероятность их наступления </w:t>
            </w:r>
            <w:r w:rsidRPr="00E121A2">
              <w:lastRenderedPageBreak/>
              <w:t xml:space="preserve">отсутствует, т.к. правовое регулирование направлено </w:t>
            </w:r>
            <w:proofErr w:type="gramStart"/>
            <w:r w:rsidRPr="00E121A2">
              <w:t>на</w:t>
            </w:r>
            <w:proofErr w:type="gramEnd"/>
            <w:r w:rsidRPr="00E121A2">
              <w:t>:</w:t>
            </w:r>
          </w:p>
          <w:p w:rsidR="00E51190" w:rsidRDefault="00E121A2" w:rsidP="00E51190">
            <w:pPr>
              <w:ind w:firstLine="709"/>
              <w:outlineLvl w:val="0"/>
              <w:rPr>
                <w:bCs/>
              </w:rPr>
            </w:pPr>
            <w:r w:rsidRPr="00E51190">
              <w:t xml:space="preserve">- </w:t>
            </w:r>
            <w:r w:rsidR="00E51190" w:rsidRPr="00CE3DB0">
              <w:rPr>
                <w:bCs/>
              </w:rPr>
              <w:t>защит</w:t>
            </w:r>
            <w:r w:rsidR="00E51190">
              <w:rPr>
                <w:bCs/>
              </w:rPr>
              <w:t>у</w:t>
            </w:r>
            <w:r w:rsidR="00E51190" w:rsidRPr="00CE3DB0">
              <w:rPr>
                <w:bCs/>
              </w:rPr>
              <w:t xml:space="preserve"> жизни и здоровья населения Чувашской Республики от неблагоприятного воздействия</w:t>
            </w:r>
            <w:r w:rsidR="00E51190">
              <w:rPr>
                <w:bCs/>
              </w:rPr>
              <w:t xml:space="preserve"> безалкогольных тонизирующих напитков </w:t>
            </w:r>
            <w:r w:rsidR="00684C91">
              <w:rPr>
                <w:bCs/>
              </w:rPr>
              <w:t>(</w:t>
            </w:r>
            <w:r w:rsidR="00E51190">
              <w:rPr>
                <w:bCs/>
              </w:rPr>
              <w:t>в том числе энергетических)</w:t>
            </w:r>
            <w:r w:rsidR="0022431A">
              <w:rPr>
                <w:bCs/>
              </w:rPr>
              <w:t>;</w:t>
            </w:r>
          </w:p>
          <w:p w:rsidR="00CF432C" w:rsidRPr="00E121A2" w:rsidRDefault="00835E04" w:rsidP="00E121A2">
            <w:pPr>
              <w:pStyle w:val="a8"/>
            </w:pPr>
            <w:r w:rsidRPr="00E121A2">
              <w:t>_</w:t>
            </w:r>
            <w:r w:rsidR="00684C91">
              <w:t>_________________________</w:t>
            </w:r>
            <w:r w:rsidRPr="00E121A2">
              <w:t>________________________________________________</w:t>
            </w:r>
          </w:p>
          <w:p w:rsidR="00054977" w:rsidRPr="00063F42" w:rsidRDefault="00054977">
            <w:pPr>
              <w:pStyle w:val="a8"/>
              <w:jc w:val="center"/>
              <w:rPr>
                <w:sz w:val="22"/>
                <w:szCs w:val="22"/>
              </w:rPr>
            </w:pPr>
            <w:r w:rsidRPr="00063F42">
              <w:rPr>
                <w:sz w:val="22"/>
                <w:szCs w:val="22"/>
              </w:rPr>
              <w:t>(оценка рисков невозможности решения проблемы предложенным способом)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lastRenderedPageBreak/>
              <w:t>8.7.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Предполагаемая дата вступления в силу проекта акта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E121A2" w:rsidRDefault="00E2087C" w:rsidP="00E2087C">
            <w:pPr>
              <w:pStyle w:val="a8"/>
              <w:tabs>
                <w:tab w:val="left" w:pos="1470"/>
                <w:tab w:val="center" w:pos="2202"/>
              </w:tabs>
              <w:jc w:val="center"/>
              <w:rPr>
                <w:rFonts w:ascii="Times New Roman" w:hAnsi="Times New Roman" w:cs="Times New Roman"/>
                <w:strike/>
              </w:rPr>
            </w:pPr>
            <w:r w:rsidRPr="00E121A2">
              <w:rPr>
                <w:rFonts w:ascii="Times New Roman" w:hAnsi="Times New Roman" w:cs="Times New Roman"/>
                <w:color w:val="000000"/>
              </w:rPr>
              <w:t xml:space="preserve">Дата вступления в силу проекта закона – </w:t>
            </w:r>
            <w:r w:rsidR="00E121A2" w:rsidRPr="00E121A2">
              <w:rPr>
                <w:rFonts w:ascii="Times New Roman" w:hAnsi="Times New Roman" w:cs="Times New Roman"/>
              </w:rPr>
              <w:t>с 1 марта 2025 года</w:t>
            </w:r>
          </w:p>
        </w:tc>
      </w:tr>
      <w:tr w:rsidR="0005497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8.7.1.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Необходимость установления переходного периода (да, нет)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Pr="00222D15" w:rsidRDefault="009B3EBD" w:rsidP="00E121A2">
            <w:pPr>
              <w:pStyle w:val="a8"/>
              <w:jc w:val="center"/>
              <w:rPr>
                <w:lang w:val="en-US"/>
              </w:rPr>
            </w:pPr>
            <w:r w:rsidRPr="00222D15">
              <w:t>_______</w:t>
            </w:r>
            <w:r w:rsidR="00054977" w:rsidRPr="00222D15">
              <w:t>_</w:t>
            </w:r>
            <w:r w:rsidR="00E121A2">
              <w:t>нет</w:t>
            </w:r>
            <w:r w:rsidR="004F5567" w:rsidRPr="00222D15">
              <w:t>_____</w:t>
            </w:r>
          </w:p>
        </w:tc>
      </w:tr>
      <w:tr w:rsidR="00054977" w:rsidRPr="00E121A2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8.7.2.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Срок действия предлагаемого проекта акта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0980" w:rsidRPr="00E121A2" w:rsidRDefault="00E121A2" w:rsidP="00CD0980">
            <w:pPr>
              <w:ind w:firstLine="0"/>
            </w:pPr>
            <w:r w:rsidRPr="00E121A2">
              <w:t>Положения Закона применяются до 28 февраля 2031 года включительно</w:t>
            </w:r>
            <w:r w:rsidR="00CD0980" w:rsidRPr="00E121A2">
              <w:t>.</w:t>
            </w:r>
          </w:p>
          <w:p w:rsidR="00F15549" w:rsidRPr="00E121A2" w:rsidRDefault="00F15549" w:rsidP="00C76C1C">
            <w:pPr>
              <w:pStyle w:val="a8"/>
              <w:tabs>
                <w:tab w:val="center" w:pos="2202"/>
                <w:tab w:val="left" w:pos="3480"/>
              </w:tabs>
              <w:jc w:val="left"/>
            </w:pPr>
          </w:p>
        </w:tc>
      </w:tr>
    </w:tbl>
    <w:p w:rsidR="00054977" w:rsidRDefault="00054977" w:rsidP="00576DC0">
      <w:pPr>
        <w:pStyle w:val="1"/>
      </w:pPr>
      <w:bookmarkStart w:id="15" w:name="sub_30076"/>
      <w:r>
        <w:t>9. Реализация выбранного варианта достижения поставленных целей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421"/>
        <w:gridCol w:w="1417"/>
        <w:gridCol w:w="1559"/>
        <w:gridCol w:w="1276"/>
        <w:gridCol w:w="1418"/>
        <w:gridCol w:w="1149"/>
      </w:tblGrid>
      <w:tr w:rsidR="00054977" w:rsidTr="00805DBD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9.1.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Организационные вопросы практического пр</w:t>
            </w:r>
            <w:r>
              <w:t>и</w:t>
            </w:r>
            <w:r>
              <w:t>менения выбранного варианта достижения п</w:t>
            </w:r>
            <w:r>
              <w:t>о</w:t>
            </w:r>
            <w:r>
              <w:t>ставленных целей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156" w:rsidRDefault="00C00156" w:rsidP="00C00156">
            <w:pPr>
              <w:pStyle w:val="a8"/>
              <w:rPr>
                <w:rFonts w:ascii="Times New Roman" w:hAnsi="Times New Roman"/>
                <w:color w:val="000000"/>
              </w:rPr>
            </w:pPr>
            <w:r w:rsidRPr="00773822">
              <w:rPr>
                <w:rFonts w:ascii="Times New Roman" w:hAnsi="Times New Roman"/>
                <w:color w:val="000000"/>
              </w:rPr>
              <w:t>Организационные вопросы пра</w:t>
            </w:r>
            <w:r w:rsidRPr="00773822">
              <w:rPr>
                <w:rFonts w:ascii="Times New Roman" w:hAnsi="Times New Roman"/>
                <w:color w:val="000000"/>
              </w:rPr>
              <w:t>к</w:t>
            </w:r>
            <w:r w:rsidRPr="00773822">
              <w:rPr>
                <w:rFonts w:ascii="Times New Roman" w:hAnsi="Times New Roman"/>
                <w:color w:val="000000"/>
              </w:rPr>
              <w:t>тического применения выбранного варианта достижения поставле</w:t>
            </w:r>
            <w:r w:rsidRPr="00773822">
              <w:rPr>
                <w:rFonts w:ascii="Times New Roman" w:hAnsi="Times New Roman"/>
                <w:color w:val="000000"/>
              </w:rPr>
              <w:t>н</w:t>
            </w:r>
            <w:r w:rsidRPr="00773822">
              <w:rPr>
                <w:rFonts w:ascii="Times New Roman" w:hAnsi="Times New Roman"/>
                <w:color w:val="000000"/>
              </w:rPr>
              <w:t>ных целей возложены на Мин</w:t>
            </w:r>
            <w:r>
              <w:rPr>
                <w:rFonts w:ascii="Times New Roman" w:hAnsi="Times New Roman"/>
                <w:color w:val="000000"/>
              </w:rPr>
              <w:t>эк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номразвития </w:t>
            </w:r>
            <w:r w:rsidRPr="00773822">
              <w:rPr>
                <w:rFonts w:ascii="Times New Roman" w:hAnsi="Times New Roman"/>
                <w:color w:val="000000"/>
              </w:rPr>
              <w:t>Чувашии.</w:t>
            </w:r>
          </w:p>
          <w:p w:rsidR="00684C91" w:rsidRDefault="006B0FE1" w:rsidP="00F360B9">
            <w:pPr>
              <w:ind w:firstLine="318"/>
            </w:pPr>
            <w:r>
              <w:t>Министерство</w:t>
            </w:r>
            <w:r w:rsidR="00C00156" w:rsidRPr="00C00156">
              <w:t xml:space="preserve"> в ходе провед</w:t>
            </w:r>
            <w:r w:rsidR="00C00156" w:rsidRPr="00C00156">
              <w:t>е</w:t>
            </w:r>
            <w:r w:rsidR="00C00156" w:rsidRPr="00C00156">
              <w:t>ния</w:t>
            </w:r>
            <w:r w:rsidR="00C00156">
              <w:t xml:space="preserve"> </w:t>
            </w:r>
            <w:r w:rsidR="00684C91">
              <w:t xml:space="preserve">регионального </w:t>
            </w:r>
            <w:proofErr w:type="spellStart"/>
            <w:r w:rsidR="00684C91">
              <w:t>госудасртве</w:t>
            </w:r>
            <w:r w:rsidR="00684C91">
              <w:t>н</w:t>
            </w:r>
            <w:r w:rsidR="00684C91">
              <w:t>ного</w:t>
            </w:r>
            <w:proofErr w:type="spellEnd"/>
            <w:r w:rsidR="00684C91">
              <w:t xml:space="preserve"> контроля (надзора) в области продажи безалкогольных тониз</w:t>
            </w:r>
            <w:r w:rsidR="00684C91">
              <w:t>и</w:t>
            </w:r>
            <w:r w:rsidR="00684C91">
              <w:t>рующих напитков</w:t>
            </w:r>
            <w:r w:rsidR="003251B8">
              <w:t xml:space="preserve"> (в том числе энергетических) </w:t>
            </w:r>
            <w:r>
              <w:t xml:space="preserve">в отношении </w:t>
            </w:r>
            <w:r w:rsidR="003251B8">
              <w:t>о</w:t>
            </w:r>
            <w:r w:rsidR="003251B8">
              <w:t>р</w:t>
            </w:r>
            <w:r w:rsidR="003251B8">
              <w:t xml:space="preserve">ганизаций и </w:t>
            </w:r>
            <w:r>
              <w:t>индивидуальных предпринимателей, осуществл</w:t>
            </w:r>
            <w:r>
              <w:t>я</w:t>
            </w:r>
            <w:r>
              <w:t>ющих продажу</w:t>
            </w:r>
            <w:r w:rsidR="003251B8">
              <w:t xml:space="preserve"> данной продукции</w:t>
            </w:r>
            <w:r w:rsidR="00684C91">
              <w:t>.</w:t>
            </w:r>
          </w:p>
          <w:p w:rsidR="003251B8" w:rsidRDefault="00C91D6E" w:rsidP="00F360B9">
            <w:pPr>
              <w:ind w:firstLine="318"/>
              <w:rPr>
                <w:rFonts w:ascii="Times New Roman" w:hAnsi="Times New Roman" w:cs="Times New Roman"/>
                <w:lang w:eastAsia="x-none"/>
              </w:rPr>
            </w:pPr>
            <w:r w:rsidRPr="00B43114">
              <w:rPr>
                <w:rFonts w:ascii="Times New Roman" w:hAnsi="Times New Roman" w:cs="Times New Roman"/>
                <w:lang w:eastAsia="x-none"/>
              </w:rPr>
              <w:t xml:space="preserve">Информация о принятии </w:t>
            </w:r>
            <w:r w:rsidR="00681130" w:rsidRPr="00B43114">
              <w:rPr>
                <w:rFonts w:ascii="Times New Roman" w:hAnsi="Times New Roman" w:cs="Times New Roman"/>
                <w:lang w:eastAsia="x-none"/>
              </w:rPr>
              <w:t>закона</w:t>
            </w:r>
            <w:r w:rsidRPr="00B43114">
              <w:rPr>
                <w:rFonts w:ascii="Times New Roman" w:hAnsi="Times New Roman" w:cs="Times New Roman"/>
                <w:lang w:eastAsia="x-none"/>
              </w:rPr>
              <w:t xml:space="preserve"> будет доведена до юридических лиц, индивидуальных предприн</w:t>
            </w:r>
            <w:r w:rsidRPr="00B43114">
              <w:rPr>
                <w:rFonts w:ascii="Times New Roman" w:hAnsi="Times New Roman" w:cs="Times New Roman"/>
                <w:lang w:eastAsia="x-none"/>
              </w:rPr>
              <w:t>и</w:t>
            </w:r>
            <w:r w:rsidRPr="00B43114">
              <w:rPr>
                <w:rFonts w:ascii="Times New Roman" w:hAnsi="Times New Roman" w:cs="Times New Roman"/>
                <w:lang w:eastAsia="x-none"/>
              </w:rPr>
              <w:t xml:space="preserve">мателей, осуществляющих </w:t>
            </w:r>
            <w:r w:rsidR="003251B8">
              <w:rPr>
                <w:rFonts w:ascii="Times New Roman" w:hAnsi="Times New Roman" w:cs="Times New Roman"/>
                <w:lang w:eastAsia="x-none"/>
              </w:rPr>
              <w:t>прод</w:t>
            </w:r>
            <w:r w:rsidR="003251B8">
              <w:rPr>
                <w:rFonts w:ascii="Times New Roman" w:hAnsi="Times New Roman" w:cs="Times New Roman"/>
                <w:lang w:eastAsia="x-none"/>
              </w:rPr>
              <w:t>а</w:t>
            </w:r>
            <w:r w:rsidR="003251B8">
              <w:rPr>
                <w:rFonts w:ascii="Times New Roman" w:hAnsi="Times New Roman" w:cs="Times New Roman"/>
                <w:lang w:eastAsia="x-none"/>
              </w:rPr>
              <w:t xml:space="preserve">жу </w:t>
            </w:r>
            <w:r w:rsidR="003251B8" w:rsidRPr="003251B8">
              <w:rPr>
                <w:rFonts w:ascii="Times New Roman" w:hAnsi="Times New Roman" w:cs="Times New Roman"/>
                <w:lang w:eastAsia="x-none"/>
              </w:rPr>
              <w:t>безалкогольных тонизирующих напитков (в том числе энергет</w:t>
            </w:r>
            <w:r w:rsidR="003251B8" w:rsidRPr="003251B8">
              <w:rPr>
                <w:rFonts w:ascii="Times New Roman" w:hAnsi="Times New Roman" w:cs="Times New Roman"/>
                <w:lang w:eastAsia="x-none"/>
              </w:rPr>
              <w:t>и</w:t>
            </w:r>
            <w:r w:rsidR="003251B8" w:rsidRPr="003251B8">
              <w:rPr>
                <w:rFonts w:ascii="Times New Roman" w:hAnsi="Times New Roman" w:cs="Times New Roman"/>
                <w:lang w:eastAsia="x-none"/>
              </w:rPr>
              <w:t>ческих)</w:t>
            </w:r>
          </w:p>
          <w:p w:rsidR="002925BD" w:rsidRDefault="002925BD" w:rsidP="00F360B9">
            <w:pPr>
              <w:ind w:firstLine="318"/>
              <w:rPr>
                <w:rFonts w:ascii="Times New Roman" w:hAnsi="Times New Roman"/>
                <w:color w:val="000000"/>
              </w:rPr>
            </w:pPr>
            <w:r w:rsidRPr="00773822">
              <w:rPr>
                <w:rFonts w:ascii="Times New Roman" w:hAnsi="Times New Roman"/>
                <w:color w:val="000000"/>
              </w:rPr>
              <w:t>посредством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2925BD" w:rsidRDefault="002925BD" w:rsidP="00C00156">
            <w:pPr>
              <w:pStyle w:val="a8"/>
              <w:pBdr>
                <w:bottom w:val="single" w:sz="4" w:space="1" w:color="auto"/>
              </w:pBd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73822">
              <w:rPr>
                <w:rFonts w:ascii="Times New Roman" w:hAnsi="Times New Roman"/>
                <w:color w:val="000000"/>
              </w:rPr>
              <w:t xml:space="preserve"> размещения на портале органов власти Чувашской Республики </w:t>
            </w:r>
            <w:proofErr w:type="gramStart"/>
            <w:r w:rsidRPr="00773822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773822">
              <w:rPr>
                <w:rFonts w:ascii="Times New Roman" w:hAnsi="Times New Roman"/>
                <w:color w:val="000000"/>
              </w:rPr>
              <w:t xml:space="preserve"> информаци</w:t>
            </w:r>
            <w:r w:rsidR="00C00156">
              <w:rPr>
                <w:rFonts w:ascii="Times New Roman" w:hAnsi="Times New Roman"/>
                <w:color w:val="000000"/>
              </w:rPr>
              <w:t xml:space="preserve">онной </w:t>
            </w:r>
            <w:proofErr w:type="spellStart"/>
            <w:r w:rsidR="00C00156">
              <w:rPr>
                <w:rFonts w:ascii="Times New Roman" w:hAnsi="Times New Roman"/>
                <w:color w:val="000000"/>
              </w:rPr>
              <w:t>те</w:t>
            </w:r>
            <w:r w:rsidRPr="00773822">
              <w:rPr>
                <w:rFonts w:ascii="Times New Roman" w:hAnsi="Times New Roman"/>
                <w:color w:val="000000"/>
              </w:rPr>
              <w:t>лекоммуника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2925BD" w:rsidRDefault="002925BD" w:rsidP="00C00156">
            <w:pPr>
              <w:pStyle w:val="a8"/>
              <w:pBdr>
                <w:bottom w:val="single" w:sz="4" w:space="1" w:color="auto"/>
              </w:pBdr>
              <w:rPr>
                <w:rFonts w:ascii="Times New Roman" w:hAnsi="Times New Roman"/>
                <w:color w:val="000000"/>
              </w:rPr>
            </w:pPr>
            <w:proofErr w:type="spellStart"/>
            <w:r w:rsidRPr="00773822">
              <w:rPr>
                <w:rFonts w:ascii="Times New Roman" w:hAnsi="Times New Roman"/>
                <w:color w:val="000000"/>
              </w:rPr>
              <w:t>ционной</w:t>
            </w:r>
            <w:proofErr w:type="spellEnd"/>
            <w:r w:rsidRPr="00773822">
              <w:rPr>
                <w:rFonts w:ascii="Times New Roman" w:hAnsi="Times New Roman"/>
                <w:color w:val="000000"/>
              </w:rPr>
              <w:t xml:space="preserve"> сети «Интернет»</w:t>
            </w:r>
            <w:r w:rsidR="003251B8">
              <w:rPr>
                <w:rFonts w:ascii="Times New Roman" w:hAnsi="Times New Roman"/>
                <w:color w:val="000000"/>
              </w:rPr>
              <w:t>;</w:t>
            </w:r>
          </w:p>
          <w:p w:rsidR="003251B8" w:rsidRDefault="002925BD" w:rsidP="003251B8">
            <w:pPr>
              <w:pStyle w:val="a8"/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3251B8">
              <w:rPr>
                <w:rFonts w:ascii="Times New Roman" w:hAnsi="Times New Roman"/>
                <w:color w:val="000000"/>
              </w:rPr>
              <w:t>размещения</w:t>
            </w:r>
            <w:r>
              <w:rPr>
                <w:rFonts w:ascii="Times New Roman" w:hAnsi="Times New Roman"/>
                <w:color w:val="000000"/>
              </w:rPr>
              <w:t xml:space="preserve"> информации</w:t>
            </w:r>
            <w:r w:rsidR="00C00156">
              <w:rPr>
                <w:rFonts w:ascii="Times New Roman" w:hAnsi="Times New Roman"/>
                <w:color w:val="000000"/>
              </w:rPr>
              <w:t xml:space="preserve"> </w:t>
            </w:r>
            <w:r w:rsidR="00C00156" w:rsidRPr="00BC0D57">
              <w:rPr>
                <w:rFonts w:ascii="Times New Roman" w:hAnsi="Times New Roman"/>
              </w:rPr>
              <w:t xml:space="preserve">в </w:t>
            </w:r>
            <w:r w:rsidR="003251B8">
              <w:rPr>
                <w:rFonts w:ascii="Times New Roman" w:hAnsi="Times New Roman"/>
              </w:rPr>
              <w:t>СМИ;</w:t>
            </w:r>
          </w:p>
          <w:p w:rsidR="003251B8" w:rsidRDefault="003251B8" w:rsidP="003251B8">
            <w:pPr>
              <w:pStyle w:val="a8"/>
              <w:pBdr>
                <w:bottom w:val="single" w:sz="4" w:space="1" w:color="auto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054977" w:rsidRDefault="003251B8" w:rsidP="003251B8">
            <w:pPr>
              <w:pStyle w:val="a8"/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54977" w:rsidRPr="00C00156">
              <w:rPr>
                <w:sz w:val="20"/>
                <w:szCs w:val="20"/>
              </w:rPr>
              <w:t>(описание мероприятий)</w:t>
            </w:r>
          </w:p>
          <w:p w:rsidR="00C00156" w:rsidRPr="00C00156" w:rsidRDefault="00C00156" w:rsidP="00C00156"/>
        </w:tc>
      </w:tr>
      <w:tr w:rsidR="00054977" w:rsidRPr="00222D15" w:rsidTr="00805DBD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9.2.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Наименование пок</w:t>
            </w:r>
            <w:r>
              <w:t>а</w:t>
            </w:r>
            <w:r>
              <w:t>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Фактич</w:t>
            </w:r>
            <w:r>
              <w:t>е</w:t>
            </w:r>
            <w:r>
              <w:t>ское зн</w:t>
            </w:r>
            <w:r>
              <w:t>а</w:t>
            </w:r>
            <w:r>
              <w:t>чение п</w:t>
            </w:r>
            <w:r>
              <w:t>о</w:t>
            </w:r>
            <w:r>
              <w:t>казателя</w:t>
            </w:r>
          </w:p>
          <w:p w:rsidR="00054977" w:rsidRDefault="00B43114">
            <w:pPr>
              <w:pStyle w:val="a8"/>
              <w:jc w:val="center"/>
            </w:pPr>
            <w:r>
              <w:t>2023</w:t>
            </w:r>
            <w:r w:rsidR="00805DBD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Pr="00222D15" w:rsidRDefault="00054977" w:rsidP="00B43114">
            <w:pPr>
              <w:pStyle w:val="a8"/>
              <w:jc w:val="center"/>
            </w:pPr>
            <w:r w:rsidRPr="00222D15">
              <w:t>Оценка п</w:t>
            </w:r>
            <w:r w:rsidRPr="00222D15">
              <w:t>о</w:t>
            </w:r>
            <w:r w:rsidRPr="00222D15">
              <w:t xml:space="preserve">казателя в </w:t>
            </w:r>
            <w:r w:rsidR="00805DBD" w:rsidRPr="00222D15">
              <w:t>202</w:t>
            </w:r>
            <w:r w:rsidR="00B43114">
              <w:t>4</w:t>
            </w:r>
            <w:r w:rsidR="00805DBD" w:rsidRPr="00222D15">
              <w:t xml:space="preserve"> г.</w:t>
            </w:r>
            <w:r w:rsidR="00F91F64" w:rsidRPr="00222D1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>Прогноз значения показат</w:t>
            </w:r>
            <w:r w:rsidRPr="00222D15">
              <w:t>е</w:t>
            </w:r>
            <w:r w:rsidRPr="00222D15">
              <w:t xml:space="preserve">ля </w:t>
            </w:r>
            <w:r w:rsidR="00805DBD" w:rsidRPr="00222D15">
              <w:t>в 202</w:t>
            </w:r>
            <w:r w:rsidR="00F360B9">
              <w:t>5</w:t>
            </w:r>
            <w:r w:rsidR="00805DBD" w:rsidRPr="00222D15">
              <w:t xml:space="preserve"> г.</w:t>
            </w:r>
          </w:p>
          <w:p w:rsidR="00054977" w:rsidRPr="00222D15" w:rsidRDefault="00054977">
            <w:pPr>
              <w:pStyle w:val="a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 xml:space="preserve">Прогноз значения показателя в </w:t>
            </w:r>
            <w:r w:rsidR="00805DBD" w:rsidRPr="00222D15">
              <w:t>202</w:t>
            </w:r>
            <w:r w:rsidR="00F360B9">
              <w:t>6</w:t>
            </w:r>
            <w:r w:rsidR="00805DBD" w:rsidRPr="00222D15">
              <w:t xml:space="preserve"> г.</w:t>
            </w:r>
          </w:p>
          <w:p w:rsidR="00054977" w:rsidRPr="00222D15" w:rsidRDefault="00054977">
            <w:pPr>
              <w:pStyle w:val="a8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DBD" w:rsidRPr="00222D15" w:rsidRDefault="00054977" w:rsidP="00805DBD">
            <w:pPr>
              <w:pStyle w:val="a8"/>
              <w:jc w:val="center"/>
            </w:pPr>
            <w:r w:rsidRPr="00222D15">
              <w:t>Прогноз значения показ</w:t>
            </w:r>
            <w:r w:rsidRPr="00222D15">
              <w:t>а</w:t>
            </w:r>
            <w:r w:rsidRPr="00222D15">
              <w:t xml:space="preserve">теля в </w:t>
            </w:r>
            <w:r w:rsidR="00805DBD" w:rsidRPr="00222D15">
              <w:t>20</w:t>
            </w:r>
            <w:r w:rsidR="00CA68C7">
              <w:t>30</w:t>
            </w:r>
            <w:r w:rsidR="00805DBD" w:rsidRPr="00222D15">
              <w:t xml:space="preserve"> г.</w:t>
            </w:r>
          </w:p>
          <w:p w:rsidR="00054977" w:rsidRPr="00222D15" w:rsidRDefault="00054977">
            <w:pPr>
              <w:pStyle w:val="a8"/>
              <w:jc w:val="center"/>
            </w:pPr>
          </w:p>
        </w:tc>
      </w:tr>
      <w:tr w:rsidR="004429E7" w:rsidRPr="00222D15" w:rsidTr="004B0802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9E7" w:rsidRDefault="004429E7">
            <w:pPr>
              <w:pStyle w:val="a8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7" w:rsidRPr="00222D15" w:rsidRDefault="004429E7" w:rsidP="004429E7">
            <w:pPr>
              <w:pStyle w:val="afd"/>
              <w:spacing w:before="0" w:beforeAutospacing="0" w:after="0" w:afterAutospacing="0" w:line="288" w:lineRule="atLeast"/>
              <w:jc w:val="both"/>
            </w:pPr>
            <w:r w:rsidRPr="008A1977">
              <w:t>Показатель смер</w:t>
            </w:r>
            <w:r w:rsidRPr="008A1977">
              <w:t>т</w:t>
            </w:r>
            <w:r w:rsidRPr="008A1977">
              <w:lastRenderedPageBreak/>
              <w:t xml:space="preserve">ности от </w:t>
            </w:r>
            <w:r>
              <w:t>болезни системы кровообр</w:t>
            </w:r>
            <w:r>
              <w:t>а</w:t>
            </w:r>
            <w:r>
              <w:t xml:space="preserve">щения </w:t>
            </w:r>
            <w:r w:rsidRPr="008A1977">
              <w:t>среди всего населения</w:t>
            </w:r>
            <w:r>
              <w:t>, случаи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7" w:rsidRPr="001477A3" w:rsidRDefault="004429E7" w:rsidP="004B08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77A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492,6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7" w:rsidRPr="001477A3" w:rsidRDefault="004429E7" w:rsidP="004B08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77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479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7" w:rsidRPr="001477A3" w:rsidRDefault="004429E7" w:rsidP="004B080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77A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465,4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E7" w:rsidRPr="00222D15" w:rsidRDefault="004429E7" w:rsidP="005C62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9E7" w:rsidRPr="00222D15" w:rsidRDefault="004429E7" w:rsidP="005C623F">
            <w:pPr>
              <w:ind w:firstLine="0"/>
              <w:jc w:val="center"/>
            </w:pPr>
          </w:p>
        </w:tc>
      </w:tr>
      <w:tr w:rsidR="004429E7" w:rsidRPr="00222D15" w:rsidTr="00CA68C7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9E7" w:rsidRPr="00C91D6E" w:rsidRDefault="004429E7">
            <w:pPr>
              <w:pStyle w:val="a8"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E7" w:rsidRPr="00222D15" w:rsidRDefault="004429E7" w:rsidP="00CA68C7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E7" w:rsidRPr="00222D15" w:rsidRDefault="004429E7" w:rsidP="00CA68C7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E7" w:rsidRPr="00222D15" w:rsidRDefault="004429E7" w:rsidP="00CA68C7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E7" w:rsidRPr="00222D15" w:rsidRDefault="004429E7" w:rsidP="00CA68C7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E7" w:rsidRPr="00222D15" w:rsidRDefault="004429E7" w:rsidP="00CA68C7">
            <w:pPr>
              <w:widowControl/>
              <w:autoSpaceDE/>
              <w:autoSpaceDN/>
              <w:adjustRightInd/>
              <w:ind w:firstLine="0"/>
              <w:jc w:val="center"/>
              <w:divId w:val="8354192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9E7" w:rsidRPr="00222D15" w:rsidRDefault="004429E7" w:rsidP="00CA68C7">
            <w:pPr>
              <w:ind w:firstLine="0"/>
              <w:jc w:val="center"/>
            </w:pPr>
          </w:p>
        </w:tc>
      </w:tr>
      <w:tr w:rsidR="004429E7" w:rsidRPr="00C91D6E" w:rsidTr="00805DBD"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9E7" w:rsidRPr="00C91D6E" w:rsidRDefault="004429E7">
            <w:pPr>
              <w:pStyle w:val="a8"/>
              <w:jc w:val="center"/>
            </w:pPr>
            <w:r w:rsidRPr="00C91D6E">
              <w:t>9.3.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7" w:rsidRPr="00C91D6E" w:rsidRDefault="004429E7">
            <w:pPr>
              <w:pStyle w:val="a8"/>
              <w:jc w:val="center"/>
            </w:pPr>
            <w:r w:rsidRPr="00C91D6E">
              <w:t>Источники информации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9E7" w:rsidRDefault="004429E7" w:rsidP="002925BD">
            <w:pPr>
              <w:pStyle w:val="a8"/>
              <w:pBdr>
                <w:bottom w:val="single" w:sz="4" w:space="1" w:color="auto"/>
              </w:pBdr>
            </w:pPr>
            <w:r>
              <w:t>В</w:t>
            </w:r>
            <w:r w:rsidRPr="005B6D4A">
              <w:t>едомственный учет Минэкон</w:t>
            </w:r>
            <w:r w:rsidRPr="005B6D4A">
              <w:t>о</w:t>
            </w:r>
            <w:r w:rsidRPr="005B6D4A">
              <w:t xml:space="preserve">мразвития Чувашии, </w:t>
            </w:r>
            <w:r>
              <w:t>Минздрав Чувашии,</w:t>
            </w:r>
            <w:r w:rsidRPr="005B6D4A">
              <w:t xml:space="preserve"> МВД по Чувашии</w:t>
            </w:r>
          </w:p>
          <w:p w:rsidR="004429E7" w:rsidRPr="002925BD" w:rsidRDefault="004429E7">
            <w:pPr>
              <w:pStyle w:val="a8"/>
              <w:jc w:val="center"/>
              <w:rPr>
                <w:sz w:val="20"/>
                <w:szCs w:val="20"/>
              </w:rPr>
            </w:pPr>
            <w:r w:rsidRPr="002925BD">
              <w:rPr>
                <w:sz w:val="20"/>
                <w:szCs w:val="20"/>
              </w:rPr>
              <w:t>(наименование)</w:t>
            </w:r>
          </w:p>
        </w:tc>
      </w:tr>
    </w:tbl>
    <w:p w:rsidR="00054977" w:rsidRDefault="00054977"/>
    <w:p w:rsidR="00054977" w:rsidRDefault="00054977">
      <w:pPr>
        <w:pStyle w:val="1"/>
      </w:pPr>
      <w:bookmarkStart w:id="16" w:name="sub_30077"/>
      <w:r>
        <w:t>10. Информация об исполнителях</w:t>
      </w:r>
    </w:p>
    <w:bookmarkEnd w:id="16"/>
    <w:p w:rsidR="00054977" w:rsidRDefault="000549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88"/>
        <w:gridCol w:w="1865"/>
        <w:gridCol w:w="2556"/>
      </w:tblGrid>
      <w:tr w:rsidR="00054977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52" w:rsidRDefault="00054977">
            <w:pPr>
              <w:pStyle w:val="a8"/>
              <w:jc w:val="center"/>
            </w:pPr>
            <w:r>
              <w:t>Фамилия, имя, отч</w:t>
            </w:r>
            <w:r>
              <w:t>е</w:t>
            </w:r>
            <w:r>
              <w:t>ство</w:t>
            </w:r>
          </w:p>
          <w:p w:rsidR="00CF432C" w:rsidRPr="00CF432C" w:rsidRDefault="00CF432C" w:rsidP="008F7652">
            <w:pPr>
              <w:pStyle w:val="a8"/>
              <w:jc w:val="center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Должность</w:t>
            </w:r>
          </w:p>
          <w:p w:rsidR="00CF432C" w:rsidRPr="00CF432C" w:rsidRDefault="00CF432C" w:rsidP="008F7652">
            <w:pPr>
              <w:ind w:firstLine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7" w:rsidRDefault="00054977">
            <w:pPr>
              <w:pStyle w:val="a8"/>
              <w:jc w:val="center"/>
            </w:pPr>
            <w:r>
              <w:t>Телефон</w:t>
            </w:r>
          </w:p>
          <w:p w:rsidR="00CF432C" w:rsidRPr="008F7652" w:rsidRDefault="00CF432C" w:rsidP="00B2003E">
            <w:pPr>
              <w:ind w:firstLine="0"/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4977" w:rsidRDefault="00054977">
            <w:pPr>
              <w:pStyle w:val="a8"/>
              <w:jc w:val="center"/>
            </w:pPr>
            <w:r>
              <w:t>Электронный адрес</w:t>
            </w:r>
          </w:p>
          <w:p w:rsidR="00CF432C" w:rsidRPr="00F34A50" w:rsidRDefault="00CF432C" w:rsidP="00615B31">
            <w:pPr>
              <w:ind w:firstLine="0"/>
            </w:pPr>
          </w:p>
        </w:tc>
      </w:tr>
      <w:tr w:rsidR="008F7652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652" w:rsidRDefault="008F7652">
            <w:pPr>
              <w:pStyle w:val="a8"/>
              <w:jc w:val="center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52" w:rsidRDefault="008F7652" w:rsidP="00684C91">
            <w:pPr>
              <w:ind w:firstLine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52" w:rsidRDefault="008F7652" w:rsidP="008F7652">
            <w:pPr>
              <w:ind w:firstLine="0"/>
              <w:jc w:val="center"/>
            </w:pPr>
            <w:r>
              <w:t>56-5</w:t>
            </w:r>
            <w:r w:rsidRPr="008F7652">
              <w:t>2</w:t>
            </w:r>
            <w:r>
              <w:t>-</w:t>
            </w:r>
            <w:r w:rsidRPr="008F7652">
              <w:t>40</w:t>
            </w:r>
          </w:p>
          <w:p w:rsidR="008F7652" w:rsidRDefault="008F7652" w:rsidP="008F7652">
            <w:pPr>
              <w:pStyle w:val="a8"/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652" w:rsidRDefault="008F7652">
            <w:pPr>
              <w:pStyle w:val="a8"/>
              <w:jc w:val="center"/>
            </w:pPr>
            <w:proofErr w:type="spellStart"/>
            <w:r>
              <w:rPr>
                <w:lang w:val="en-US"/>
              </w:rPr>
              <w:t>mineconom</w:t>
            </w:r>
            <w:proofErr w:type="spellEnd"/>
            <w:r w:rsidRPr="00F34A50">
              <w:t>15@</w:t>
            </w:r>
            <w:r>
              <w:rPr>
                <w:lang w:val="en-US"/>
              </w:rPr>
              <w:t>cap</w:t>
            </w:r>
            <w:r w:rsidRPr="00F34A5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054977" w:rsidRDefault="000549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375"/>
        <w:gridCol w:w="3325"/>
      </w:tblGrid>
      <w:tr w:rsidR="00054977" w:rsidTr="00626AC2">
        <w:tc>
          <w:tcPr>
            <w:tcW w:w="5670" w:type="dxa"/>
            <w:vAlign w:val="bottom"/>
          </w:tcPr>
          <w:p w:rsidR="00CF432C" w:rsidRPr="00CF432C" w:rsidRDefault="00626AC2" w:rsidP="00626AC2">
            <w:pPr>
              <w:pStyle w:val="aa"/>
            </w:pPr>
            <w:r>
              <w:t xml:space="preserve">Заместитель Председателя Кабинета Министров – </w:t>
            </w:r>
            <w:r w:rsidR="008F7652">
              <w:t>министр экономического развития и имущественных отношений Чувашской Республики</w:t>
            </w:r>
          </w:p>
        </w:tc>
        <w:tc>
          <w:tcPr>
            <w:tcW w:w="1375" w:type="dxa"/>
            <w:vAlign w:val="bottom"/>
          </w:tcPr>
          <w:p w:rsidR="00054977" w:rsidRDefault="00054977" w:rsidP="00CF432C">
            <w:pPr>
              <w:pStyle w:val="a8"/>
              <w:jc w:val="center"/>
            </w:pPr>
          </w:p>
        </w:tc>
        <w:tc>
          <w:tcPr>
            <w:tcW w:w="3325" w:type="dxa"/>
            <w:vAlign w:val="bottom"/>
          </w:tcPr>
          <w:p w:rsidR="008F7652" w:rsidRDefault="008F7652" w:rsidP="00B2003E">
            <w:pPr>
              <w:pStyle w:val="a8"/>
              <w:jc w:val="right"/>
            </w:pPr>
          </w:p>
          <w:p w:rsidR="008F7652" w:rsidRDefault="008F7652" w:rsidP="00B2003E">
            <w:pPr>
              <w:pStyle w:val="a8"/>
              <w:jc w:val="right"/>
            </w:pPr>
          </w:p>
          <w:p w:rsidR="008F7652" w:rsidRPr="008F7652" w:rsidRDefault="008F7652" w:rsidP="008F7652"/>
          <w:p w:rsidR="00054977" w:rsidRDefault="00626AC2" w:rsidP="00626AC2">
            <w:pPr>
              <w:pStyle w:val="a8"/>
              <w:jc w:val="right"/>
            </w:pPr>
            <w:r>
              <w:t>Д</w:t>
            </w:r>
            <w:r w:rsidR="008F7652">
              <w:t>.</w:t>
            </w:r>
            <w:r>
              <w:t>И</w:t>
            </w:r>
            <w:r w:rsidR="008F7652">
              <w:t xml:space="preserve">. </w:t>
            </w:r>
            <w:r>
              <w:t>Краснов</w:t>
            </w:r>
          </w:p>
        </w:tc>
      </w:tr>
    </w:tbl>
    <w:p w:rsidR="00054977" w:rsidRDefault="000549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2456"/>
        <w:gridCol w:w="3984"/>
      </w:tblGrid>
      <w:tr w:rsidR="00054977" w:rsidTr="00CF432C">
        <w:tc>
          <w:tcPr>
            <w:tcW w:w="3640" w:type="dxa"/>
          </w:tcPr>
          <w:p w:rsidR="00054977" w:rsidRDefault="00B2003E" w:rsidP="00C22FB7">
            <w:pPr>
              <w:pStyle w:val="a8"/>
            </w:pPr>
            <w:r>
              <w:t>___</w:t>
            </w:r>
            <w:r w:rsidR="00CF432C" w:rsidRPr="00615B31">
              <w:t>.</w:t>
            </w:r>
            <w:r w:rsidR="00C22FB7">
              <w:t>_________</w:t>
            </w:r>
            <w:r w:rsidR="00AF1099">
              <w:t>.2024</w:t>
            </w:r>
          </w:p>
        </w:tc>
        <w:tc>
          <w:tcPr>
            <w:tcW w:w="2456" w:type="dxa"/>
          </w:tcPr>
          <w:p w:rsidR="00054977" w:rsidRDefault="00054977">
            <w:pPr>
              <w:pStyle w:val="a8"/>
            </w:pPr>
          </w:p>
        </w:tc>
        <w:tc>
          <w:tcPr>
            <w:tcW w:w="3984" w:type="dxa"/>
          </w:tcPr>
          <w:p w:rsidR="00054977" w:rsidRDefault="00054977">
            <w:pPr>
              <w:pStyle w:val="a8"/>
            </w:pPr>
          </w:p>
        </w:tc>
      </w:tr>
    </w:tbl>
    <w:p w:rsidR="00054977" w:rsidRDefault="00054977"/>
    <w:sectPr w:rsidR="00054977" w:rsidSect="00F41F0F">
      <w:headerReference w:type="default" r:id="rId9"/>
      <w:pgSz w:w="11900" w:h="16800"/>
      <w:pgMar w:top="567" w:right="799" w:bottom="1418" w:left="79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77" w:rsidRDefault="00B80977">
      <w:r>
        <w:separator/>
      </w:r>
    </w:p>
  </w:endnote>
  <w:endnote w:type="continuationSeparator" w:id="0">
    <w:p w:rsidR="00B80977" w:rsidRDefault="00B8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77" w:rsidRDefault="00B80977">
      <w:r>
        <w:separator/>
      </w:r>
    </w:p>
  </w:footnote>
  <w:footnote w:type="continuationSeparator" w:id="0">
    <w:p w:rsidR="00B80977" w:rsidRDefault="00B80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416009"/>
      <w:docPartObj>
        <w:docPartGallery w:val="Page Numbers (Top of Page)"/>
        <w:docPartUnique/>
      </w:docPartObj>
    </w:sdtPr>
    <w:sdtContent>
      <w:p w:rsidR="00B80977" w:rsidRDefault="00B809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D74">
          <w:rPr>
            <w:noProof/>
          </w:rPr>
          <w:t>14</w:t>
        </w:r>
        <w:r>
          <w:fldChar w:fldCharType="end"/>
        </w:r>
      </w:p>
    </w:sdtContent>
  </w:sdt>
  <w:p w:rsidR="00B80977" w:rsidRDefault="00B809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E78"/>
    <w:multiLevelType w:val="hybridMultilevel"/>
    <w:tmpl w:val="1794F7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EE52E3"/>
    <w:multiLevelType w:val="hybridMultilevel"/>
    <w:tmpl w:val="26F6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61D9"/>
    <w:multiLevelType w:val="hybridMultilevel"/>
    <w:tmpl w:val="201E64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2B584F"/>
    <w:multiLevelType w:val="hybridMultilevel"/>
    <w:tmpl w:val="396E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30"/>
    <w:rsid w:val="000057B5"/>
    <w:rsid w:val="00010451"/>
    <w:rsid w:val="00021BE7"/>
    <w:rsid w:val="00022C3F"/>
    <w:rsid w:val="00024F5C"/>
    <w:rsid w:val="00031B94"/>
    <w:rsid w:val="00032062"/>
    <w:rsid w:val="00032594"/>
    <w:rsid w:val="00034694"/>
    <w:rsid w:val="00034B31"/>
    <w:rsid w:val="000358CA"/>
    <w:rsid w:val="00045D30"/>
    <w:rsid w:val="00052B9A"/>
    <w:rsid w:val="00054977"/>
    <w:rsid w:val="000556D3"/>
    <w:rsid w:val="00055785"/>
    <w:rsid w:val="0005588E"/>
    <w:rsid w:val="00055F74"/>
    <w:rsid w:val="00063F42"/>
    <w:rsid w:val="000704F6"/>
    <w:rsid w:val="0007231D"/>
    <w:rsid w:val="00072347"/>
    <w:rsid w:val="00075E21"/>
    <w:rsid w:val="000760A1"/>
    <w:rsid w:val="00076AF2"/>
    <w:rsid w:val="000776E1"/>
    <w:rsid w:val="00082C53"/>
    <w:rsid w:val="00085179"/>
    <w:rsid w:val="000911C1"/>
    <w:rsid w:val="00095C31"/>
    <w:rsid w:val="000A08C4"/>
    <w:rsid w:val="000A14FD"/>
    <w:rsid w:val="000A393E"/>
    <w:rsid w:val="000A54BD"/>
    <w:rsid w:val="000B0CB4"/>
    <w:rsid w:val="000B1B1E"/>
    <w:rsid w:val="000B6E11"/>
    <w:rsid w:val="000C195F"/>
    <w:rsid w:val="000C27D8"/>
    <w:rsid w:val="000C4729"/>
    <w:rsid w:val="000C6FFD"/>
    <w:rsid w:val="000D53F1"/>
    <w:rsid w:val="000E1293"/>
    <w:rsid w:val="000E23B9"/>
    <w:rsid w:val="000E37B3"/>
    <w:rsid w:val="000E4336"/>
    <w:rsid w:val="000E66D6"/>
    <w:rsid w:val="000F4E0B"/>
    <w:rsid w:val="00103672"/>
    <w:rsid w:val="00110ADE"/>
    <w:rsid w:val="00116EF1"/>
    <w:rsid w:val="00117603"/>
    <w:rsid w:val="001214D5"/>
    <w:rsid w:val="001300AF"/>
    <w:rsid w:val="00132489"/>
    <w:rsid w:val="00133EBD"/>
    <w:rsid w:val="00135945"/>
    <w:rsid w:val="001611E5"/>
    <w:rsid w:val="001621AD"/>
    <w:rsid w:val="00165D16"/>
    <w:rsid w:val="001664CC"/>
    <w:rsid w:val="00167667"/>
    <w:rsid w:val="00170D30"/>
    <w:rsid w:val="0017363D"/>
    <w:rsid w:val="00174097"/>
    <w:rsid w:val="001742C2"/>
    <w:rsid w:val="0017604D"/>
    <w:rsid w:val="00186322"/>
    <w:rsid w:val="001914FC"/>
    <w:rsid w:val="00191CB8"/>
    <w:rsid w:val="001928B4"/>
    <w:rsid w:val="001A3397"/>
    <w:rsid w:val="001A5A72"/>
    <w:rsid w:val="001A6F99"/>
    <w:rsid w:val="001A7841"/>
    <w:rsid w:val="001A7A4F"/>
    <w:rsid w:val="001B15C7"/>
    <w:rsid w:val="001B361A"/>
    <w:rsid w:val="001C0D6D"/>
    <w:rsid w:val="001C34D6"/>
    <w:rsid w:val="001C4B9B"/>
    <w:rsid w:val="001C688A"/>
    <w:rsid w:val="001D31C8"/>
    <w:rsid w:val="001D5113"/>
    <w:rsid w:val="001E743F"/>
    <w:rsid w:val="002010FF"/>
    <w:rsid w:val="00203E58"/>
    <w:rsid w:val="00206E60"/>
    <w:rsid w:val="002073CA"/>
    <w:rsid w:val="00217DF4"/>
    <w:rsid w:val="002205D0"/>
    <w:rsid w:val="0022116D"/>
    <w:rsid w:val="00221BFD"/>
    <w:rsid w:val="00222D15"/>
    <w:rsid w:val="0022431A"/>
    <w:rsid w:val="00224CE3"/>
    <w:rsid w:val="00231480"/>
    <w:rsid w:val="00232212"/>
    <w:rsid w:val="002410DA"/>
    <w:rsid w:val="00243832"/>
    <w:rsid w:val="002444FB"/>
    <w:rsid w:val="00244CA6"/>
    <w:rsid w:val="00245EBB"/>
    <w:rsid w:val="00247D1E"/>
    <w:rsid w:val="00250481"/>
    <w:rsid w:val="00257035"/>
    <w:rsid w:val="00266552"/>
    <w:rsid w:val="002737EF"/>
    <w:rsid w:val="00275336"/>
    <w:rsid w:val="00276F60"/>
    <w:rsid w:val="002777B5"/>
    <w:rsid w:val="002801A8"/>
    <w:rsid w:val="00284FBD"/>
    <w:rsid w:val="00285437"/>
    <w:rsid w:val="00285B33"/>
    <w:rsid w:val="00290A13"/>
    <w:rsid w:val="00291C1C"/>
    <w:rsid w:val="002925BD"/>
    <w:rsid w:val="00293CFC"/>
    <w:rsid w:val="002A070E"/>
    <w:rsid w:val="002A09B7"/>
    <w:rsid w:val="002A548F"/>
    <w:rsid w:val="002A7329"/>
    <w:rsid w:val="002B2567"/>
    <w:rsid w:val="002B3CA0"/>
    <w:rsid w:val="002B7D78"/>
    <w:rsid w:val="002C2577"/>
    <w:rsid w:val="002C3053"/>
    <w:rsid w:val="002C486C"/>
    <w:rsid w:val="002D1D64"/>
    <w:rsid w:val="002D4C01"/>
    <w:rsid w:val="002E2960"/>
    <w:rsid w:val="002F4E9A"/>
    <w:rsid w:val="002F6621"/>
    <w:rsid w:val="002F703D"/>
    <w:rsid w:val="00303042"/>
    <w:rsid w:val="003055E7"/>
    <w:rsid w:val="00311CC8"/>
    <w:rsid w:val="003122E0"/>
    <w:rsid w:val="003229A3"/>
    <w:rsid w:val="003251B8"/>
    <w:rsid w:val="0032709E"/>
    <w:rsid w:val="003344E2"/>
    <w:rsid w:val="00334ECE"/>
    <w:rsid w:val="003453E7"/>
    <w:rsid w:val="00345F72"/>
    <w:rsid w:val="003503B2"/>
    <w:rsid w:val="00355567"/>
    <w:rsid w:val="00356051"/>
    <w:rsid w:val="00366230"/>
    <w:rsid w:val="00367372"/>
    <w:rsid w:val="003705AA"/>
    <w:rsid w:val="003724C0"/>
    <w:rsid w:val="00377E66"/>
    <w:rsid w:val="00380E4F"/>
    <w:rsid w:val="003A1E77"/>
    <w:rsid w:val="003A3F9D"/>
    <w:rsid w:val="003A41FF"/>
    <w:rsid w:val="003A7F73"/>
    <w:rsid w:val="003B3AE5"/>
    <w:rsid w:val="003C33B9"/>
    <w:rsid w:val="003C3D8A"/>
    <w:rsid w:val="003D1464"/>
    <w:rsid w:val="003D3756"/>
    <w:rsid w:val="003D3AE1"/>
    <w:rsid w:val="003E1265"/>
    <w:rsid w:val="003E7C00"/>
    <w:rsid w:val="003F4960"/>
    <w:rsid w:val="003F5C55"/>
    <w:rsid w:val="00400EF5"/>
    <w:rsid w:val="004011DD"/>
    <w:rsid w:val="00404388"/>
    <w:rsid w:val="004070E7"/>
    <w:rsid w:val="00415422"/>
    <w:rsid w:val="00421D0A"/>
    <w:rsid w:val="00422C60"/>
    <w:rsid w:val="0043525B"/>
    <w:rsid w:val="00435D2B"/>
    <w:rsid w:val="00436EA8"/>
    <w:rsid w:val="004429E7"/>
    <w:rsid w:val="00442B95"/>
    <w:rsid w:val="00444780"/>
    <w:rsid w:val="004449A3"/>
    <w:rsid w:val="00447D4E"/>
    <w:rsid w:val="00455677"/>
    <w:rsid w:val="00463E3B"/>
    <w:rsid w:val="004656AF"/>
    <w:rsid w:val="0046594C"/>
    <w:rsid w:val="00465ABD"/>
    <w:rsid w:val="004669CD"/>
    <w:rsid w:val="00467B6C"/>
    <w:rsid w:val="00483CEC"/>
    <w:rsid w:val="00484F16"/>
    <w:rsid w:val="004851F4"/>
    <w:rsid w:val="00492DAC"/>
    <w:rsid w:val="004976BA"/>
    <w:rsid w:val="00497EB5"/>
    <w:rsid w:val="004A07D2"/>
    <w:rsid w:val="004A50DB"/>
    <w:rsid w:val="004B0802"/>
    <w:rsid w:val="004B1044"/>
    <w:rsid w:val="004B3041"/>
    <w:rsid w:val="004B38BB"/>
    <w:rsid w:val="004B78C6"/>
    <w:rsid w:val="004C315E"/>
    <w:rsid w:val="004C590C"/>
    <w:rsid w:val="004D3570"/>
    <w:rsid w:val="004E2EE6"/>
    <w:rsid w:val="004E5E19"/>
    <w:rsid w:val="004F1BD2"/>
    <w:rsid w:val="004F5567"/>
    <w:rsid w:val="004F6928"/>
    <w:rsid w:val="004F7957"/>
    <w:rsid w:val="00510FE6"/>
    <w:rsid w:val="005119B5"/>
    <w:rsid w:val="0051356E"/>
    <w:rsid w:val="00513D0F"/>
    <w:rsid w:val="00531477"/>
    <w:rsid w:val="00531CF5"/>
    <w:rsid w:val="005327BE"/>
    <w:rsid w:val="00546805"/>
    <w:rsid w:val="00571D2D"/>
    <w:rsid w:val="00574718"/>
    <w:rsid w:val="00576DC0"/>
    <w:rsid w:val="0057724A"/>
    <w:rsid w:val="00590430"/>
    <w:rsid w:val="005B5C07"/>
    <w:rsid w:val="005B6DCC"/>
    <w:rsid w:val="005C351A"/>
    <w:rsid w:val="005C623F"/>
    <w:rsid w:val="005E2727"/>
    <w:rsid w:val="005F53B7"/>
    <w:rsid w:val="005F5540"/>
    <w:rsid w:val="00604BB9"/>
    <w:rsid w:val="00605A79"/>
    <w:rsid w:val="006101FB"/>
    <w:rsid w:val="006107E9"/>
    <w:rsid w:val="0061295F"/>
    <w:rsid w:val="00615B31"/>
    <w:rsid w:val="00624893"/>
    <w:rsid w:val="00626AC2"/>
    <w:rsid w:val="006339DC"/>
    <w:rsid w:val="00634052"/>
    <w:rsid w:val="00642555"/>
    <w:rsid w:val="00642FF5"/>
    <w:rsid w:val="0064583B"/>
    <w:rsid w:val="006575D0"/>
    <w:rsid w:val="00663CCE"/>
    <w:rsid w:val="00681130"/>
    <w:rsid w:val="00681869"/>
    <w:rsid w:val="00683D94"/>
    <w:rsid w:val="00684C91"/>
    <w:rsid w:val="00687A82"/>
    <w:rsid w:val="006902E9"/>
    <w:rsid w:val="00696A2B"/>
    <w:rsid w:val="006A05AC"/>
    <w:rsid w:val="006A7BD7"/>
    <w:rsid w:val="006B0FE1"/>
    <w:rsid w:val="006B3FF9"/>
    <w:rsid w:val="006B78CD"/>
    <w:rsid w:val="006C6FBF"/>
    <w:rsid w:val="006D21A1"/>
    <w:rsid w:val="006D3641"/>
    <w:rsid w:val="006D42B5"/>
    <w:rsid w:val="006D4AA7"/>
    <w:rsid w:val="006E0DA2"/>
    <w:rsid w:val="006E5DCF"/>
    <w:rsid w:val="007024BB"/>
    <w:rsid w:val="00706B36"/>
    <w:rsid w:val="007100B5"/>
    <w:rsid w:val="00711859"/>
    <w:rsid w:val="00713EF8"/>
    <w:rsid w:val="007151EF"/>
    <w:rsid w:val="007152ED"/>
    <w:rsid w:val="007221D4"/>
    <w:rsid w:val="00723E83"/>
    <w:rsid w:val="00731069"/>
    <w:rsid w:val="00732BC2"/>
    <w:rsid w:val="00734924"/>
    <w:rsid w:val="00734D2B"/>
    <w:rsid w:val="00737833"/>
    <w:rsid w:val="007440F2"/>
    <w:rsid w:val="00744CD0"/>
    <w:rsid w:val="00746636"/>
    <w:rsid w:val="007515BE"/>
    <w:rsid w:val="00755BA1"/>
    <w:rsid w:val="007833AA"/>
    <w:rsid w:val="0078579A"/>
    <w:rsid w:val="00787514"/>
    <w:rsid w:val="00790B76"/>
    <w:rsid w:val="00794D37"/>
    <w:rsid w:val="007A19CE"/>
    <w:rsid w:val="007A3976"/>
    <w:rsid w:val="007A3C30"/>
    <w:rsid w:val="007A3D3D"/>
    <w:rsid w:val="007B004D"/>
    <w:rsid w:val="007B33A7"/>
    <w:rsid w:val="007B6591"/>
    <w:rsid w:val="007C0E23"/>
    <w:rsid w:val="007C2E20"/>
    <w:rsid w:val="007C682E"/>
    <w:rsid w:val="007D33A4"/>
    <w:rsid w:val="007D450E"/>
    <w:rsid w:val="007D6BE4"/>
    <w:rsid w:val="007E0D4E"/>
    <w:rsid w:val="007E6E52"/>
    <w:rsid w:val="007E7E41"/>
    <w:rsid w:val="007F0CC2"/>
    <w:rsid w:val="007F48F3"/>
    <w:rsid w:val="007F4A42"/>
    <w:rsid w:val="007F7228"/>
    <w:rsid w:val="00803CD5"/>
    <w:rsid w:val="00805DBD"/>
    <w:rsid w:val="008075AD"/>
    <w:rsid w:val="00817A09"/>
    <w:rsid w:val="00822A88"/>
    <w:rsid w:val="00822D14"/>
    <w:rsid w:val="00824D60"/>
    <w:rsid w:val="00835E04"/>
    <w:rsid w:val="008440E9"/>
    <w:rsid w:val="0084694B"/>
    <w:rsid w:val="008526F7"/>
    <w:rsid w:val="0085375C"/>
    <w:rsid w:val="008561FF"/>
    <w:rsid w:val="00856530"/>
    <w:rsid w:val="008620E6"/>
    <w:rsid w:val="00865D52"/>
    <w:rsid w:val="0087350B"/>
    <w:rsid w:val="008748D2"/>
    <w:rsid w:val="008771DB"/>
    <w:rsid w:val="00880A19"/>
    <w:rsid w:val="0088744D"/>
    <w:rsid w:val="00892BA6"/>
    <w:rsid w:val="00893456"/>
    <w:rsid w:val="0089654B"/>
    <w:rsid w:val="0089798F"/>
    <w:rsid w:val="008A1977"/>
    <w:rsid w:val="008A4CD0"/>
    <w:rsid w:val="008A64ED"/>
    <w:rsid w:val="008B7097"/>
    <w:rsid w:val="008C1EA8"/>
    <w:rsid w:val="008C2232"/>
    <w:rsid w:val="008C2346"/>
    <w:rsid w:val="008C2813"/>
    <w:rsid w:val="008C69C4"/>
    <w:rsid w:val="008D297F"/>
    <w:rsid w:val="008D359D"/>
    <w:rsid w:val="008F4670"/>
    <w:rsid w:val="008F7652"/>
    <w:rsid w:val="009003E6"/>
    <w:rsid w:val="00924852"/>
    <w:rsid w:val="00926508"/>
    <w:rsid w:val="00927D2A"/>
    <w:rsid w:val="00933225"/>
    <w:rsid w:val="00952BF6"/>
    <w:rsid w:val="009565C0"/>
    <w:rsid w:val="009566F5"/>
    <w:rsid w:val="00965CBE"/>
    <w:rsid w:val="00982FA8"/>
    <w:rsid w:val="00983971"/>
    <w:rsid w:val="00985E67"/>
    <w:rsid w:val="009A2BFA"/>
    <w:rsid w:val="009A71F0"/>
    <w:rsid w:val="009A73F0"/>
    <w:rsid w:val="009B3EBD"/>
    <w:rsid w:val="009B4F14"/>
    <w:rsid w:val="009C19A6"/>
    <w:rsid w:val="009C2CFC"/>
    <w:rsid w:val="009C3D23"/>
    <w:rsid w:val="009D3665"/>
    <w:rsid w:val="009D5D74"/>
    <w:rsid w:val="009D793E"/>
    <w:rsid w:val="009F0329"/>
    <w:rsid w:val="009F5D74"/>
    <w:rsid w:val="00A04D8A"/>
    <w:rsid w:val="00A0784E"/>
    <w:rsid w:val="00A0791B"/>
    <w:rsid w:val="00A126C3"/>
    <w:rsid w:val="00A20C2F"/>
    <w:rsid w:val="00A211DA"/>
    <w:rsid w:val="00A224E1"/>
    <w:rsid w:val="00A2255B"/>
    <w:rsid w:val="00A31F44"/>
    <w:rsid w:val="00A46D79"/>
    <w:rsid w:val="00A55C0D"/>
    <w:rsid w:val="00A5796B"/>
    <w:rsid w:val="00A57FF9"/>
    <w:rsid w:val="00A65F63"/>
    <w:rsid w:val="00A75B64"/>
    <w:rsid w:val="00A83653"/>
    <w:rsid w:val="00A836B1"/>
    <w:rsid w:val="00A9199A"/>
    <w:rsid w:val="00A965C3"/>
    <w:rsid w:val="00A97F9A"/>
    <w:rsid w:val="00AA1CC2"/>
    <w:rsid w:val="00AA2831"/>
    <w:rsid w:val="00AA3F60"/>
    <w:rsid w:val="00AA43D4"/>
    <w:rsid w:val="00AA7609"/>
    <w:rsid w:val="00AC01A2"/>
    <w:rsid w:val="00AC3FB9"/>
    <w:rsid w:val="00AD1EEA"/>
    <w:rsid w:val="00AE6617"/>
    <w:rsid w:val="00AF0A2F"/>
    <w:rsid w:val="00AF1099"/>
    <w:rsid w:val="00AF3958"/>
    <w:rsid w:val="00AF3DC8"/>
    <w:rsid w:val="00B02237"/>
    <w:rsid w:val="00B07B4D"/>
    <w:rsid w:val="00B161F3"/>
    <w:rsid w:val="00B2003E"/>
    <w:rsid w:val="00B23239"/>
    <w:rsid w:val="00B264B8"/>
    <w:rsid w:val="00B3003B"/>
    <w:rsid w:val="00B3268F"/>
    <w:rsid w:val="00B34FA6"/>
    <w:rsid w:val="00B3772F"/>
    <w:rsid w:val="00B41A07"/>
    <w:rsid w:val="00B43114"/>
    <w:rsid w:val="00B45EE8"/>
    <w:rsid w:val="00B5281B"/>
    <w:rsid w:val="00B55B17"/>
    <w:rsid w:val="00B60C81"/>
    <w:rsid w:val="00B60CE9"/>
    <w:rsid w:val="00B6720D"/>
    <w:rsid w:val="00B67FB4"/>
    <w:rsid w:val="00B70C6A"/>
    <w:rsid w:val="00B80977"/>
    <w:rsid w:val="00B82A04"/>
    <w:rsid w:val="00B9175F"/>
    <w:rsid w:val="00B97092"/>
    <w:rsid w:val="00B9794D"/>
    <w:rsid w:val="00BA096E"/>
    <w:rsid w:val="00BA0E90"/>
    <w:rsid w:val="00BA18D2"/>
    <w:rsid w:val="00BA237A"/>
    <w:rsid w:val="00BC1FBD"/>
    <w:rsid w:val="00BC414A"/>
    <w:rsid w:val="00BD401B"/>
    <w:rsid w:val="00BD670C"/>
    <w:rsid w:val="00BE1EBC"/>
    <w:rsid w:val="00BE356D"/>
    <w:rsid w:val="00BF3D81"/>
    <w:rsid w:val="00BF568A"/>
    <w:rsid w:val="00C00156"/>
    <w:rsid w:val="00C00353"/>
    <w:rsid w:val="00C07238"/>
    <w:rsid w:val="00C07CEA"/>
    <w:rsid w:val="00C10549"/>
    <w:rsid w:val="00C10828"/>
    <w:rsid w:val="00C137AF"/>
    <w:rsid w:val="00C16CB2"/>
    <w:rsid w:val="00C22FB7"/>
    <w:rsid w:val="00C23141"/>
    <w:rsid w:val="00C24296"/>
    <w:rsid w:val="00C24BC3"/>
    <w:rsid w:val="00C32304"/>
    <w:rsid w:val="00C3497C"/>
    <w:rsid w:val="00C43608"/>
    <w:rsid w:val="00C53F74"/>
    <w:rsid w:val="00C55FA0"/>
    <w:rsid w:val="00C564E4"/>
    <w:rsid w:val="00C57A91"/>
    <w:rsid w:val="00C61AA2"/>
    <w:rsid w:val="00C662EC"/>
    <w:rsid w:val="00C66ABD"/>
    <w:rsid w:val="00C66D85"/>
    <w:rsid w:val="00C71887"/>
    <w:rsid w:val="00C76C1C"/>
    <w:rsid w:val="00C8371F"/>
    <w:rsid w:val="00C83743"/>
    <w:rsid w:val="00C913B1"/>
    <w:rsid w:val="00C91D6E"/>
    <w:rsid w:val="00C93481"/>
    <w:rsid w:val="00CA17C9"/>
    <w:rsid w:val="00CA5870"/>
    <w:rsid w:val="00CA5ED3"/>
    <w:rsid w:val="00CA68C7"/>
    <w:rsid w:val="00CB0E32"/>
    <w:rsid w:val="00CB2383"/>
    <w:rsid w:val="00CB7646"/>
    <w:rsid w:val="00CB768C"/>
    <w:rsid w:val="00CC777E"/>
    <w:rsid w:val="00CD0980"/>
    <w:rsid w:val="00CD0F54"/>
    <w:rsid w:val="00CD0FF3"/>
    <w:rsid w:val="00CD4B75"/>
    <w:rsid w:val="00CE156A"/>
    <w:rsid w:val="00CE3DB0"/>
    <w:rsid w:val="00CE3E92"/>
    <w:rsid w:val="00CE49BD"/>
    <w:rsid w:val="00CF432C"/>
    <w:rsid w:val="00CF43E3"/>
    <w:rsid w:val="00CF624C"/>
    <w:rsid w:val="00D02B6A"/>
    <w:rsid w:val="00D04990"/>
    <w:rsid w:val="00D0502E"/>
    <w:rsid w:val="00D10472"/>
    <w:rsid w:val="00D12345"/>
    <w:rsid w:val="00D13AD7"/>
    <w:rsid w:val="00D209EE"/>
    <w:rsid w:val="00D21BE6"/>
    <w:rsid w:val="00D25CB9"/>
    <w:rsid w:val="00D3456A"/>
    <w:rsid w:val="00D44251"/>
    <w:rsid w:val="00D450A4"/>
    <w:rsid w:val="00D45E01"/>
    <w:rsid w:val="00D6355F"/>
    <w:rsid w:val="00D72E30"/>
    <w:rsid w:val="00D73F32"/>
    <w:rsid w:val="00D74DEB"/>
    <w:rsid w:val="00D81AE8"/>
    <w:rsid w:val="00D842A8"/>
    <w:rsid w:val="00D85573"/>
    <w:rsid w:val="00D862C2"/>
    <w:rsid w:val="00D90F1C"/>
    <w:rsid w:val="00DA2A41"/>
    <w:rsid w:val="00DA6F83"/>
    <w:rsid w:val="00DB033F"/>
    <w:rsid w:val="00DB1EB7"/>
    <w:rsid w:val="00DB3416"/>
    <w:rsid w:val="00DB3CA8"/>
    <w:rsid w:val="00DB6775"/>
    <w:rsid w:val="00DD4690"/>
    <w:rsid w:val="00DD60E9"/>
    <w:rsid w:val="00DD7B6F"/>
    <w:rsid w:val="00DF3747"/>
    <w:rsid w:val="00DF7CDF"/>
    <w:rsid w:val="00E02C52"/>
    <w:rsid w:val="00E121A2"/>
    <w:rsid w:val="00E15A39"/>
    <w:rsid w:val="00E2087C"/>
    <w:rsid w:val="00E34E09"/>
    <w:rsid w:val="00E37401"/>
    <w:rsid w:val="00E418D9"/>
    <w:rsid w:val="00E51190"/>
    <w:rsid w:val="00E542EE"/>
    <w:rsid w:val="00E5451B"/>
    <w:rsid w:val="00E54E53"/>
    <w:rsid w:val="00E55900"/>
    <w:rsid w:val="00E5694B"/>
    <w:rsid w:val="00E64692"/>
    <w:rsid w:val="00E653E1"/>
    <w:rsid w:val="00E66572"/>
    <w:rsid w:val="00E66B2F"/>
    <w:rsid w:val="00E67AA3"/>
    <w:rsid w:val="00E77A85"/>
    <w:rsid w:val="00E849A0"/>
    <w:rsid w:val="00E87AEE"/>
    <w:rsid w:val="00E90BE1"/>
    <w:rsid w:val="00E92BB9"/>
    <w:rsid w:val="00E95B2B"/>
    <w:rsid w:val="00EA0672"/>
    <w:rsid w:val="00EA3FC2"/>
    <w:rsid w:val="00EA7B46"/>
    <w:rsid w:val="00ED670F"/>
    <w:rsid w:val="00EE2B87"/>
    <w:rsid w:val="00EE3B3E"/>
    <w:rsid w:val="00EE4DB1"/>
    <w:rsid w:val="00EE5AE3"/>
    <w:rsid w:val="00EE6921"/>
    <w:rsid w:val="00EF0160"/>
    <w:rsid w:val="00EF4B45"/>
    <w:rsid w:val="00EF5650"/>
    <w:rsid w:val="00EF6CE9"/>
    <w:rsid w:val="00F15549"/>
    <w:rsid w:val="00F15E9E"/>
    <w:rsid w:val="00F15EF7"/>
    <w:rsid w:val="00F16A19"/>
    <w:rsid w:val="00F20E8B"/>
    <w:rsid w:val="00F22D79"/>
    <w:rsid w:val="00F23347"/>
    <w:rsid w:val="00F307D7"/>
    <w:rsid w:val="00F30BF5"/>
    <w:rsid w:val="00F31E75"/>
    <w:rsid w:val="00F34A50"/>
    <w:rsid w:val="00F35CE7"/>
    <w:rsid w:val="00F360B9"/>
    <w:rsid w:val="00F40731"/>
    <w:rsid w:val="00F410B9"/>
    <w:rsid w:val="00F41F0F"/>
    <w:rsid w:val="00F42935"/>
    <w:rsid w:val="00F430D8"/>
    <w:rsid w:val="00F52093"/>
    <w:rsid w:val="00F5264D"/>
    <w:rsid w:val="00F54D14"/>
    <w:rsid w:val="00F5607B"/>
    <w:rsid w:val="00F60098"/>
    <w:rsid w:val="00F61738"/>
    <w:rsid w:val="00F64283"/>
    <w:rsid w:val="00F81218"/>
    <w:rsid w:val="00F85997"/>
    <w:rsid w:val="00F8648C"/>
    <w:rsid w:val="00F90C82"/>
    <w:rsid w:val="00F91F64"/>
    <w:rsid w:val="00F9586D"/>
    <w:rsid w:val="00FA345C"/>
    <w:rsid w:val="00FA409C"/>
    <w:rsid w:val="00FB0D18"/>
    <w:rsid w:val="00FB65E6"/>
    <w:rsid w:val="00FB6832"/>
    <w:rsid w:val="00FC42CF"/>
    <w:rsid w:val="00FC66FD"/>
    <w:rsid w:val="00FD4526"/>
    <w:rsid w:val="00FD6B7A"/>
    <w:rsid w:val="00FD7664"/>
    <w:rsid w:val="00FF1D38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045D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0">
    <w:name w:val="Обычный текст_Кислород"/>
    <w:basedOn w:val="a"/>
    <w:next w:val="a"/>
    <w:link w:val="af1"/>
    <w:uiPriority w:val="99"/>
    <w:rsid w:val="00045D30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</w:rPr>
  </w:style>
  <w:style w:type="character" w:customStyle="1" w:styleId="af1">
    <w:name w:val="Обычный текст_Кислород Знак"/>
    <w:link w:val="af0"/>
    <w:uiPriority w:val="99"/>
    <w:locked/>
    <w:rsid w:val="00045D30"/>
    <w:rPr>
      <w:rFonts w:ascii="Times New Roman" w:hAnsi="Times New Roman"/>
      <w:sz w:val="24"/>
      <w:lang w:val="x-none" w:eastAsia="x-none"/>
    </w:rPr>
  </w:style>
  <w:style w:type="paragraph" w:styleId="af2">
    <w:name w:val="Balloon Text"/>
    <w:basedOn w:val="a"/>
    <w:link w:val="af3"/>
    <w:uiPriority w:val="99"/>
    <w:rsid w:val="00045D30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rsid w:val="00032062"/>
    <w:rPr>
      <w:rFonts w:cs="Times New Roman"/>
      <w:color w:val="0000FF"/>
      <w:u w:val="single"/>
    </w:rPr>
  </w:style>
  <w:style w:type="paragraph" w:customStyle="1" w:styleId="-">
    <w:name w:val="Тире - списки"/>
    <w:basedOn w:val="a"/>
    <w:link w:val="-0"/>
    <w:uiPriority w:val="99"/>
    <w:qFormat/>
    <w:rsid w:val="00032062"/>
    <w:pPr>
      <w:widowControl/>
      <w:autoSpaceDE/>
      <w:autoSpaceDN/>
      <w:adjustRightInd/>
      <w:spacing w:line="360" w:lineRule="auto"/>
      <w:ind w:left="1080" w:hanging="360"/>
      <w:contextualSpacing/>
    </w:pPr>
    <w:rPr>
      <w:rFonts w:ascii="Times New Roman" w:hAnsi="Times New Roman" w:cs="Times New Roman"/>
      <w:lang w:val="en-US"/>
    </w:rPr>
  </w:style>
  <w:style w:type="character" w:customStyle="1" w:styleId="-0">
    <w:name w:val="Тире - списки Знак"/>
    <w:link w:val="-"/>
    <w:uiPriority w:val="99"/>
    <w:locked/>
    <w:rsid w:val="00032062"/>
    <w:rPr>
      <w:rFonts w:ascii="Times New Roman" w:hAnsi="Times New Roman"/>
      <w:sz w:val="24"/>
      <w:lang w:val="en-US" w:eastAsia="x-none"/>
    </w:rPr>
  </w:style>
  <w:style w:type="character" w:styleId="af5">
    <w:name w:val="Emphasis"/>
    <w:basedOn w:val="a0"/>
    <w:uiPriority w:val="20"/>
    <w:qFormat/>
    <w:rsid w:val="00FF1D38"/>
    <w:rPr>
      <w:rFonts w:cs="Times New Roman"/>
      <w:i/>
    </w:rPr>
  </w:style>
  <w:style w:type="paragraph" w:styleId="af6">
    <w:name w:val="List Paragraph"/>
    <w:basedOn w:val="a"/>
    <w:uiPriority w:val="34"/>
    <w:qFormat/>
    <w:rsid w:val="000E66D6"/>
    <w:pPr>
      <w:ind w:left="720"/>
      <w:contextualSpacing/>
    </w:pPr>
  </w:style>
  <w:style w:type="character" w:styleId="af7">
    <w:name w:val="Strong"/>
    <w:basedOn w:val="a0"/>
    <w:uiPriority w:val="22"/>
    <w:qFormat/>
    <w:rsid w:val="00BA18D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8F46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F467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F4670"/>
    <w:rPr>
      <w:rFonts w:ascii="Times New Roman CYR" w:hAnsi="Times New Roman CYR" w:cs="Times New Roman CYR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F46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F4670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531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d">
    <w:name w:val="Normal (Web)"/>
    <w:basedOn w:val="a"/>
    <w:uiPriority w:val="99"/>
    <w:unhideWhenUsed/>
    <w:rsid w:val="00982F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a"/>
    <w:rsid w:val="007C2E20"/>
    <w:pPr>
      <w:widowControl/>
      <w:suppressAutoHyphens/>
      <w:autoSpaceDE/>
      <w:adjustRightInd/>
      <w:ind w:firstLine="0"/>
    </w:pPr>
    <w:rPr>
      <w:rFonts w:ascii="Arial" w:eastAsia="Times New Roman" w:hAnsi="Arial" w:cs="Arial"/>
      <w:kern w:val="3"/>
      <w:szCs w:val="22"/>
      <w:lang w:eastAsia="zh-CN"/>
    </w:rPr>
  </w:style>
  <w:style w:type="paragraph" w:styleId="afe">
    <w:name w:val="Body Text"/>
    <w:basedOn w:val="a"/>
    <w:link w:val="aff"/>
    <w:uiPriority w:val="99"/>
    <w:semiHidden/>
    <w:unhideWhenUsed/>
    <w:rsid w:val="004F7957"/>
    <w:pPr>
      <w:widowControl/>
      <w:autoSpaceDE/>
      <w:autoSpaceDN/>
      <w:adjustRightInd/>
      <w:spacing w:before="120" w:after="120" w:line="360" w:lineRule="auto"/>
      <w:ind w:firstLine="709"/>
    </w:pPr>
    <w:rPr>
      <w:rFonts w:ascii="Times New Roman" w:eastAsia="Calibri" w:hAnsi="Times New Roman" w:cs="Times New Roman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4F7957"/>
    <w:rPr>
      <w:rFonts w:ascii="Times New Roman" w:eastAsia="Calibri" w:hAnsi="Times New Roman"/>
      <w:sz w:val="24"/>
      <w:szCs w:val="24"/>
    </w:rPr>
  </w:style>
  <w:style w:type="character" w:customStyle="1" w:styleId="aff0">
    <w:name w:val="Основной текст_"/>
    <w:link w:val="7"/>
    <w:rsid w:val="004F7957"/>
    <w:rPr>
      <w:spacing w:val="2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f0"/>
    <w:rsid w:val="004F7957"/>
    <w:pPr>
      <w:shd w:val="clear" w:color="auto" w:fill="FFFFFF"/>
      <w:autoSpaceDE/>
      <w:autoSpaceDN/>
      <w:adjustRightInd/>
      <w:spacing w:after="60" w:line="0" w:lineRule="atLeast"/>
      <w:ind w:hanging="560"/>
      <w:jc w:val="center"/>
    </w:pPr>
    <w:rPr>
      <w:rFonts w:asciiTheme="minorHAnsi" w:hAnsiTheme="minorHAnsi" w:cs="Times New Roman"/>
      <w:spacing w:val="2"/>
      <w:sz w:val="21"/>
      <w:szCs w:val="21"/>
    </w:rPr>
  </w:style>
  <w:style w:type="paragraph" w:customStyle="1" w:styleId="Default">
    <w:name w:val="Default"/>
    <w:rsid w:val="00A965C3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3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9A3"/>
    <w:rPr>
      <w:rFonts w:ascii="Times New Roman CYR" w:hAnsi="Times New Roman CYR" w:cs="Times New Roman CYR"/>
      <w:sz w:val="24"/>
      <w:szCs w:val="24"/>
    </w:rPr>
  </w:style>
  <w:style w:type="paragraph" w:customStyle="1" w:styleId="8">
    <w:name w:val="Знак Знак8 Знак Знак"/>
    <w:basedOn w:val="a"/>
    <w:uiPriority w:val="99"/>
    <w:rsid w:val="00B34FA6"/>
    <w:pPr>
      <w:autoSpaceDE/>
      <w:autoSpaceDN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">
    <w:name w:val="Заголовок 11"/>
    <w:basedOn w:val="a"/>
    <w:uiPriority w:val="1"/>
    <w:qFormat/>
    <w:rsid w:val="00E51190"/>
    <w:pPr>
      <w:autoSpaceDE/>
      <w:autoSpaceDN/>
      <w:adjustRightInd/>
      <w:ind w:left="102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12">
    <w:name w:val="Заголовок 12"/>
    <w:basedOn w:val="a"/>
    <w:uiPriority w:val="1"/>
    <w:qFormat/>
    <w:rsid w:val="00CE49BD"/>
    <w:pPr>
      <w:autoSpaceDE/>
      <w:autoSpaceDN/>
      <w:adjustRightInd/>
      <w:ind w:left="102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045D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0">
    <w:name w:val="Обычный текст_Кислород"/>
    <w:basedOn w:val="a"/>
    <w:next w:val="a"/>
    <w:link w:val="af1"/>
    <w:uiPriority w:val="99"/>
    <w:rsid w:val="00045D30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</w:rPr>
  </w:style>
  <w:style w:type="character" w:customStyle="1" w:styleId="af1">
    <w:name w:val="Обычный текст_Кислород Знак"/>
    <w:link w:val="af0"/>
    <w:uiPriority w:val="99"/>
    <w:locked/>
    <w:rsid w:val="00045D30"/>
    <w:rPr>
      <w:rFonts w:ascii="Times New Roman" w:hAnsi="Times New Roman"/>
      <w:sz w:val="24"/>
      <w:lang w:val="x-none" w:eastAsia="x-none"/>
    </w:rPr>
  </w:style>
  <w:style w:type="paragraph" w:styleId="af2">
    <w:name w:val="Balloon Text"/>
    <w:basedOn w:val="a"/>
    <w:link w:val="af3"/>
    <w:uiPriority w:val="99"/>
    <w:rsid w:val="00045D30"/>
    <w:pPr>
      <w:widowControl/>
      <w:autoSpaceDE/>
      <w:autoSpaceDN/>
      <w:adjustRightInd/>
      <w:ind w:firstLine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rsid w:val="00032062"/>
    <w:rPr>
      <w:rFonts w:cs="Times New Roman"/>
      <w:color w:val="0000FF"/>
      <w:u w:val="single"/>
    </w:rPr>
  </w:style>
  <w:style w:type="paragraph" w:customStyle="1" w:styleId="-">
    <w:name w:val="Тире - списки"/>
    <w:basedOn w:val="a"/>
    <w:link w:val="-0"/>
    <w:uiPriority w:val="99"/>
    <w:qFormat/>
    <w:rsid w:val="00032062"/>
    <w:pPr>
      <w:widowControl/>
      <w:autoSpaceDE/>
      <w:autoSpaceDN/>
      <w:adjustRightInd/>
      <w:spacing w:line="360" w:lineRule="auto"/>
      <w:ind w:left="1080" w:hanging="360"/>
      <w:contextualSpacing/>
    </w:pPr>
    <w:rPr>
      <w:rFonts w:ascii="Times New Roman" w:hAnsi="Times New Roman" w:cs="Times New Roman"/>
      <w:lang w:val="en-US"/>
    </w:rPr>
  </w:style>
  <w:style w:type="character" w:customStyle="1" w:styleId="-0">
    <w:name w:val="Тире - списки Знак"/>
    <w:link w:val="-"/>
    <w:uiPriority w:val="99"/>
    <w:locked/>
    <w:rsid w:val="00032062"/>
    <w:rPr>
      <w:rFonts w:ascii="Times New Roman" w:hAnsi="Times New Roman"/>
      <w:sz w:val="24"/>
      <w:lang w:val="en-US" w:eastAsia="x-none"/>
    </w:rPr>
  </w:style>
  <w:style w:type="character" w:styleId="af5">
    <w:name w:val="Emphasis"/>
    <w:basedOn w:val="a0"/>
    <w:uiPriority w:val="20"/>
    <w:qFormat/>
    <w:rsid w:val="00FF1D38"/>
    <w:rPr>
      <w:rFonts w:cs="Times New Roman"/>
      <w:i/>
    </w:rPr>
  </w:style>
  <w:style w:type="paragraph" w:styleId="af6">
    <w:name w:val="List Paragraph"/>
    <w:basedOn w:val="a"/>
    <w:uiPriority w:val="34"/>
    <w:qFormat/>
    <w:rsid w:val="000E66D6"/>
    <w:pPr>
      <w:ind w:left="720"/>
      <w:contextualSpacing/>
    </w:pPr>
  </w:style>
  <w:style w:type="character" w:styleId="af7">
    <w:name w:val="Strong"/>
    <w:basedOn w:val="a0"/>
    <w:uiPriority w:val="22"/>
    <w:qFormat/>
    <w:rsid w:val="00BA18D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8F46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F467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F4670"/>
    <w:rPr>
      <w:rFonts w:ascii="Times New Roman CYR" w:hAnsi="Times New Roman CYR" w:cs="Times New Roman CYR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F46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F4670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531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d">
    <w:name w:val="Normal (Web)"/>
    <w:basedOn w:val="a"/>
    <w:uiPriority w:val="99"/>
    <w:unhideWhenUsed/>
    <w:rsid w:val="00982F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a"/>
    <w:rsid w:val="007C2E20"/>
    <w:pPr>
      <w:widowControl/>
      <w:suppressAutoHyphens/>
      <w:autoSpaceDE/>
      <w:adjustRightInd/>
      <w:ind w:firstLine="0"/>
    </w:pPr>
    <w:rPr>
      <w:rFonts w:ascii="Arial" w:eastAsia="Times New Roman" w:hAnsi="Arial" w:cs="Arial"/>
      <w:kern w:val="3"/>
      <w:szCs w:val="22"/>
      <w:lang w:eastAsia="zh-CN"/>
    </w:rPr>
  </w:style>
  <w:style w:type="paragraph" w:styleId="afe">
    <w:name w:val="Body Text"/>
    <w:basedOn w:val="a"/>
    <w:link w:val="aff"/>
    <w:uiPriority w:val="99"/>
    <w:semiHidden/>
    <w:unhideWhenUsed/>
    <w:rsid w:val="004F7957"/>
    <w:pPr>
      <w:widowControl/>
      <w:autoSpaceDE/>
      <w:autoSpaceDN/>
      <w:adjustRightInd/>
      <w:spacing w:before="120" w:after="120" w:line="360" w:lineRule="auto"/>
      <w:ind w:firstLine="709"/>
    </w:pPr>
    <w:rPr>
      <w:rFonts w:ascii="Times New Roman" w:eastAsia="Calibri" w:hAnsi="Times New Roman" w:cs="Times New Roman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4F7957"/>
    <w:rPr>
      <w:rFonts w:ascii="Times New Roman" w:eastAsia="Calibri" w:hAnsi="Times New Roman"/>
      <w:sz w:val="24"/>
      <w:szCs w:val="24"/>
    </w:rPr>
  </w:style>
  <w:style w:type="character" w:customStyle="1" w:styleId="aff0">
    <w:name w:val="Основной текст_"/>
    <w:link w:val="7"/>
    <w:rsid w:val="004F7957"/>
    <w:rPr>
      <w:spacing w:val="2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f0"/>
    <w:rsid w:val="004F7957"/>
    <w:pPr>
      <w:shd w:val="clear" w:color="auto" w:fill="FFFFFF"/>
      <w:autoSpaceDE/>
      <w:autoSpaceDN/>
      <w:adjustRightInd/>
      <w:spacing w:after="60" w:line="0" w:lineRule="atLeast"/>
      <w:ind w:hanging="560"/>
      <w:jc w:val="center"/>
    </w:pPr>
    <w:rPr>
      <w:rFonts w:asciiTheme="minorHAnsi" w:hAnsiTheme="minorHAnsi" w:cs="Times New Roman"/>
      <w:spacing w:val="2"/>
      <w:sz w:val="21"/>
      <w:szCs w:val="21"/>
    </w:rPr>
  </w:style>
  <w:style w:type="paragraph" w:customStyle="1" w:styleId="Default">
    <w:name w:val="Default"/>
    <w:rsid w:val="00A965C3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3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9A3"/>
    <w:rPr>
      <w:rFonts w:ascii="Times New Roman CYR" w:hAnsi="Times New Roman CYR" w:cs="Times New Roman CYR"/>
      <w:sz w:val="24"/>
      <w:szCs w:val="24"/>
    </w:rPr>
  </w:style>
  <w:style w:type="paragraph" w:customStyle="1" w:styleId="8">
    <w:name w:val="Знак Знак8 Знак Знак"/>
    <w:basedOn w:val="a"/>
    <w:uiPriority w:val="99"/>
    <w:rsid w:val="00B34FA6"/>
    <w:pPr>
      <w:autoSpaceDE/>
      <w:autoSpaceDN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">
    <w:name w:val="Заголовок 11"/>
    <w:basedOn w:val="a"/>
    <w:uiPriority w:val="1"/>
    <w:qFormat/>
    <w:rsid w:val="00E51190"/>
    <w:pPr>
      <w:autoSpaceDE/>
      <w:autoSpaceDN/>
      <w:adjustRightInd/>
      <w:ind w:left="102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12">
    <w:name w:val="Заголовок 12"/>
    <w:basedOn w:val="a"/>
    <w:uiPriority w:val="1"/>
    <w:qFormat/>
    <w:rsid w:val="00CE49BD"/>
    <w:pPr>
      <w:autoSpaceDE/>
      <w:autoSpaceDN/>
      <w:adjustRightInd/>
      <w:ind w:left="102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9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FB6E-20AD-4619-A04B-51A37D7A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4211</Words>
  <Characters>31827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economy17 (Рассказчикова Е.В.)</cp:lastModifiedBy>
  <cp:revision>3</cp:revision>
  <cp:lastPrinted>2024-11-11T11:49:00Z</cp:lastPrinted>
  <dcterms:created xsi:type="dcterms:W3CDTF">2024-11-14T14:24:00Z</dcterms:created>
  <dcterms:modified xsi:type="dcterms:W3CDTF">2024-11-22T14:26:00Z</dcterms:modified>
</cp:coreProperties>
</file>