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ind w:left="720" w:firstLine="0"/>
        <w:jc w:val="center"/>
        <w:spacing w:line="283" w:lineRule="atLeast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ПОЯСНИТЕЛЬНАЯ ЗАПИСКА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845"/>
        <w:ind w:left="720" w:firstLine="0"/>
        <w:jc w:val="center"/>
        <w:spacing w:line="283" w:lineRule="atLeast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к проекту закона Чувашской Республики «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Об иных вопросах, регулируемых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правилами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благоустройства территорий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муниципальных 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образований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Чувашской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Республики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и о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внесении изменени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й в Закон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Чувашской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Республики «Об административных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правонарушениях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в Чувашской Республике»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Style w:val="845"/>
        <w:ind w:left="720" w:firstLine="0"/>
        <w:jc w:val="center"/>
        <w:spacing w:line="283" w:lineRule="atLeast"/>
        <w:rPr>
          <w:rFonts w:ascii="PT Astra Serif" w:hAnsi="PT Astra Serif" w:cs="PT Astra Serif"/>
          <w:b/>
          <w:bCs/>
          <w:color w:val="000000"/>
          <w:spacing w:val="-4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pacing w:val="-4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pacing w:val="-4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pacing w:val="-4"/>
          <w:sz w:val="28"/>
          <w:szCs w:val="28"/>
          <w:highlight w:val="none"/>
        </w:rPr>
      </w:r>
    </w:p>
    <w:p>
      <w:pPr>
        <w:pStyle w:val="845"/>
        <w:ind w:firstLine="0"/>
        <w:jc w:val="left"/>
        <w:rPr>
          <w:rFonts w:ascii="PT Astra Serif" w:hAnsi="PT Astra Serif" w:cs="PT Astra Serif"/>
          <w:color w:val="000000"/>
          <w:spacing w:val="-4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pacing w:val="-4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pacing w:val="-4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pacing w:val="-4"/>
          <w:sz w:val="28"/>
          <w:szCs w:val="28"/>
          <w:highlight w:val="none"/>
        </w:rPr>
      </w:r>
    </w:p>
    <w:p>
      <w:pPr>
        <w:pStyle w:val="845"/>
        <w:ind w:left="0" w:right="0" w:firstLine="567"/>
        <w:jc w:val="both"/>
        <w:spacing w:line="283" w:lineRule="atLeast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Проект закона Чувашской Республики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Об иных вопросах, регулируемых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правилами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благоустройства территорий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муниципальных 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образований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Чувашской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Республики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и о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внесении изменени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й в Закон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Чувашской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Республики «Об административных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правонарушениях 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в Чувашской Республике»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  <w:highlight w:val="none"/>
        </w:rPr>
        <w:t xml:space="preserve"> (далее – проект закона)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разработан в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частью 3 статьи 45.1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Федерального за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кона от 6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 (далее – Закон № 131-ФЗ), согласно кото</w:t>
      </w:r>
      <w:r>
        <w:rPr>
          <w:rFonts w:ascii="PT Astra Serif" w:hAnsi="PT Astra Serif" w:eastAsia="PT Astra Serif" w:cs="PT Astra Serif"/>
          <w:b w:val="0"/>
          <w:bCs w:val="0"/>
          <w:color w:val="000000" w:themeColor="text1"/>
          <w:sz w:val="28"/>
          <w:szCs w:val="28"/>
        </w:rPr>
        <w:t xml:space="preserve">рой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особенностей отдельных муниципальных образований.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45"/>
        <w:ind w:left="0" w:right="0" w:firstLine="567"/>
        <w:jc w:val="both"/>
        <w:spacing w:line="283" w:lineRule="atLeast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силу части 1 статьи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45.1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Закона № 131-ФЗ правила благо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устройства территории муниципального образования утверждаются представительным органом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соответствующего муниципального образования.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Следовательно, правила благоустройства территории муниципального образования  являются муниципальными нормативными правовыми актами, за нарушение которых законом субъекта Российской Федерации может устанавливаться административная ответственность.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540"/>
        <w:jc w:val="both"/>
        <w:spacing w:before="0" w:after="0" w:line="283" w:lineRule="atLeast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В настоящее время проблема зарастания сорными растениями, в том числе борщевиком Сосновского, носит острый характер, влияя на удобство и безопасность жителей населенных пунктов.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Проектом закона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предлагается установить административную ответственность за невыполнение мероприятий по борьбе с борщевиком Сосновского, предусмотренных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правилами благо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устройства территории муниципального образования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4"/>
        <w:ind w:left="0" w:righ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Принятие проекта закона не потребует дополнительного финансирования из республиканского бюджета 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вашской Республики.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Cs w:val="26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34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Заместитель Председателя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                     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Кабинета Министров Чувашской Республики – министр сельского х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зяйства Чувашской Республики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8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С.Г. Артамонов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84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ET">
    <w:panose1 w:val="02000603000000000000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5"/>
    <w:link w:val="855"/>
    <w:qFormat/>
    <w:pPr>
      <w:jc w:val="both"/>
      <w:spacing w:before="150" w:after="150" w:line="360" w:lineRule="atLeast"/>
      <w:widowControl w:val="off"/>
      <w:outlineLvl w:val="0"/>
    </w:pPr>
    <w:rPr>
      <w:b/>
      <w:bCs/>
      <w:color w:val="333300"/>
      <w:sz w:val="36"/>
      <w:szCs w:val="36"/>
    </w:rPr>
  </w:style>
  <w:style w:type="character" w:styleId="836">
    <w:name w:val="Основной шрифт абзаца"/>
    <w:next w:val="836"/>
    <w:link w:val="834"/>
    <w:semiHidden/>
  </w:style>
  <w:style w:type="table" w:styleId="837">
    <w:name w:val="Обычная таблица"/>
    <w:next w:val="837"/>
    <w:link w:val="834"/>
    <w:semiHidden/>
    <w:tblPr/>
  </w:style>
  <w:style w:type="numbering" w:styleId="838">
    <w:name w:val="Нет списка"/>
    <w:next w:val="838"/>
    <w:link w:val="834"/>
    <w:semiHidden/>
  </w:style>
  <w:style w:type="table" w:styleId="839">
    <w:name w:val="Сетка таблицы"/>
    <w:basedOn w:val="837"/>
    <w:next w:val="839"/>
    <w:link w:val="834"/>
    <w:tblPr/>
  </w:style>
  <w:style w:type="paragraph" w:styleId="840">
    <w:name w:val="Подзаголовок"/>
    <w:basedOn w:val="834"/>
    <w:next w:val="840"/>
    <w:link w:val="834"/>
    <w:qFormat/>
    <w:rPr>
      <w:sz w:val="28"/>
    </w:rPr>
  </w:style>
  <w:style w:type="paragraph" w:styleId="841">
    <w:name w:val="Стандартное письмо"/>
    <w:basedOn w:val="834"/>
    <w:next w:val="841"/>
    <w:link w:val="842"/>
    <w:qFormat/>
    <w:rPr>
      <w:rFonts w:eastAsia="Calibri"/>
      <w:sz w:val="26"/>
      <w:szCs w:val="26"/>
      <w:lang w:eastAsia="en-US"/>
    </w:rPr>
  </w:style>
  <w:style w:type="character" w:styleId="842">
    <w:name w:val="Стандартное письмо Знак"/>
    <w:next w:val="842"/>
    <w:link w:val="841"/>
    <w:rPr>
      <w:rFonts w:eastAsia="Calibri"/>
      <w:sz w:val="26"/>
      <w:szCs w:val="26"/>
      <w:lang w:val="ru-RU" w:eastAsia="en-US" w:bidi="ar-SA"/>
    </w:rPr>
  </w:style>
  <w:style w:type="paragraph" w:styleId="843">
    <w:name w:val="Текст выноски"/>
    <w:basedOn w:val="834"/>
    <w:next w:val="843"/>
    <w:link w:val="834"/>
    <w:semiHidden/>
    <w:rPr>
      <w:rFonts w:ascii="Tahoma" w:hAnsi="Tahoma" w:cs="Tahoma"/>
      <w:sz w:val="16"/>
      <w:szCs w:val="16"/>
    </w:rPr>
  </w:style>
  <w:style w:type="paragraph" w:styleId="844">
    <w:name w:val="Основной текст с отступом 2"/>
    <w:basedOn w:val="834"/>
    <w:next w:val="844"/>
    <w:link w:val="834"/>
    <w:pPr>
      <w:ind w:left="283"/>
      <w:spacing w:after="120" w:line="480" w:lineRule="auto"/>
    </w:pPr>
    <w:rPr>
      <w:rFonts w:ascii="TimesET" w:hAnsi="TimesET"/>
    </w:rPr>
  </w:style>
  <w:style w:type="paragraph" w:styleId="845">
    <w:name w:val="Название"/>
    <w:basedOn w:val="834"/>
    <w:next w:val="845"/>
    <w:link w:val="834"/>
    <w:qFormat/>
    <w:pPr>
      <w:jc w:val="center"/>
    </w:pPr>
    <w:rPr>
      <w:szCs w:val="20"/>
    </w:rPr>
  </w:style>
  <w:style w:type="character" w:styleId="846">
    <w:name w:val="Выделение"/>
    <w:next w:val="846"/>
    <w:link w:val="834"/>
    <w:uiPriority w:val="20"/>
    <w:qFormat/>
    <w:rPr>
      <w:i/>
      <w:iCs/>
      <w:sz w:val="18"/>
      <w:szCs w:val="18"/>
      <w:vertAlign w:val="baseline"/>
    </w:rPr>
  </w:style>
  <w:style w:type="paragraph" w:styleId="847">
    <w:name w:val="ConsPlusNormal"/>
    <w:next w:val="847"/>
    <w:link w:val="83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48">
    <w:name w:val="Гипертекстовая ссылка"/>
    <w:next w:val="848"/>
    <w:link w:val="834"/>
    <w:uiPriority w:val="99"/>
    <w:rPr>
      <w:color w:val="106bbe"/>
    </w:rPr>
  </w:style>
  <w:style w:type="paragraph" w:styleId="849">
    <w:name w:val="Комментарий"/>
    <w:basedOn w:val="834"/>
    <w:next w:val="834"/>
    <w:link w:val="834"/>
    <w:uiPriority w:val="99"/>
    <w:pPr>
      <w:ind w:left="170"/>
      <w:jc w:val="both"/>
      <w:spacing w:before="75"/>
    </w:pPr>
    <w:rPr>
      <w:rFonts w:ascii="Arial" w:hAnsi="Arial" w:cs="Arial"/>
      <w:color w:val="353842"/>
      <w:shd w:val="clear" w:color="auto" w:fill="f0f0f0"/>
    </w:rPr>
  </w:style>
  <w:style w:type="paragraph" w:styleId="850">
    <w:name w:val="Информация об изменениях документа"/>
    <w:basedOn w:val="849"/>
    <w:next w:val="834"/>
    <w:link w:val="834"/>
    <w:uiPriority w:val="99"/>
    <w:rPr>
      <w:i/>
      <w:iCs/>
    </w:rPr>
  </w:style>
  <w:style w:type="paragraph" w:styleId="851">
    <w:name w:val="Без интервала"/>
    <w:next w:val="851"/>
    <w:link w:val="83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52">
    <w:name w:val="Гиперссылка"/>
    <w:next w:val="852"/>
    <w:link w:val="834"/>
    <w:uiPriority w:val="99"/>
    <w:unhideWhenUsed/>
    <w:rPr>
      <w:color w:val="666699"/>
      <w:u w:val="none"/>
    </w:rPr>
  </w:style>
  <w:style w:type="character" w:styleId="853">
    <w:name w:val="hl"/>
    <w:next w:val="853"/>
    <w:link w:val="834"/>
  </w:style>
  <w:style w:type="character" w:styleId="854">
    <w:name w:val="nobr"/>
    <w:next w:val="854"/>
    <w:link w:val="834"/>
  </w:style>
  <w:style w:type="character" w:styleId="855">
    <w:name w:val="Заголовок 1 Знак"/>
    <w:next w:val="855"/>
    <w:link w:val="835"/>
    <w:rPr>
      <w:b/>
      <w:bCs/>
      <w:color w:val="333300"/>
      <w:sz w:val="36"/>
      <w:szCs w:val="3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GKSI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Президента</dc:title>
  <dc:creator>Администратор</dc:creator>
  <cp:revision>32</cp:revision>
  <dcterms:created xsi:type="dcterms:W3CDTF">2019-10-18T15:13:00Z</dcterms:created>
  <dcterms:modified xsi:type="dcterms:W3CDTF">2024-12-12T12:51:21Z</dcterms:modified>
  <cp:version>917504</cp:version>
</cp:coreProperties>
</file>